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D3C" w:rsidRPr="00706FC5" w:rsidRDefault="00D434AF" w:rsidP="00503A4F">
      <w:pPr>
        <w:spacing w:line="240" w:lineRule="auto"/>
        <w:ind w:left="56" w:right="32"/>
        <w:jc w:val="center"/>
        <w:rPr>
          <w:rFonts w:ascii="Arial Narrow" w:hAnsi="Arial Narrow"/>
          <w:i/>
          <w:sz w:val="24"/>
        </w:rPr>
      </w:pPr>
      <w:r>
        <w:rPr>
          <w:rFonts w:ascii="Arial Black" w:hAnsi="Arial Black"/>
          <w:bCs/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00A1DA" wp14:editId="254DF479">
                <wp:simplePos x="0" y="0"/>
                <wp:positionH relativeFrom="column">
                  <wp:posOffset>-111125</wp:posOffset>
                </wp:positionH>
                <wp:positionV relativeFrom="paragraph">
                  <wp:posOffset>450215</wp:posOffset>
                </wp:positionV>
                <wp:extent cx="6110605" cy="0"/>
                <wp:effectExtent l="0" t="0" r="2349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060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75pt,35.45pt" to="472.4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" strokecolor="black [3200]" strokeweight="1pt">
                <v:stroke joinstyle="miter"/>
              </v:line>
            </w:pict>
          </mc:Fallback>
        </mc:AlternateContent>
      </w:r>
      <w:r w:rsidR="00443D3C" w:rsidRPr="00706FC5">
        <w:rPr>
          <w:rFonts w:ascii="Arial Narrow" w:hAnsi="Arial Narrow" w:cs="Arial"/>
          <w:bCs/>
          <w:i/>
          <w:sz w:val="24"/>
        </w:rPr>
        <w:t>Федеральное</w:t>
      </w:r>
      <w:r w:rsidR="00443D3C" w:rsidRPr="00706FC5">
        <w:rPr>
          <w:rFonts w:ascii="Arial Narrow" w:hAnsi="Arial Narrow"/>
          <w:bCs/>
          <w:i/>
          <w:sz w:val="24"/>
        </w:rPr>
        <w:t xml:space="preserve"> </w:t>
      </w:r>
      <w:r w:rsidR="00443D3C" w:rsidRPr="00706FC5">
        <w:rPr>
          <w:rFonts w:ascii="Arial Narrow" w:hAnsi="Arial Narrow" w:cs="Arial"/>
          <w:bCs/>
          <w:i/>
          <w:sz w:val="24"/>
        </w:rPr>
        <w:t>государственное</w:t>
      </w:r>
      <w:r w:rsidR="00443D3C" w:rsidRPr="00706FC5">
        <w:rPr>
          <w:rFonts w:ascii="Arial Narrow" w:hAnsi="Arial Narrow"/>
          <w:bCs/>
          <w:i/>
          <w:sz w:val="24"/>
        </w:rPr>
        <w:t xml:space="preserve"> </w:t>
      </w:r>
      <w:r w:rsidR="00443D3C" w:rsidRPr="00706FC5">
        <w:rPr>
          <w:rFonts w:ascii="Arial Narrow" w:hAnsi="Arial Narrow" w:cs="Arial"/>
          <w:bCs/>
          <w:i/>
          <w:sz w:val="24"/>
        </w:rPr>
        <w:t>бюджетное</w:t>
      </w:r>
      <w:r w:rsidR="00443D3C" w:rsidRPr="00706FC5">
        <w:rPr>
          <w:rFonts w:ascii="Arial Narrow" w:hAnsi="Arial Narrow"/>
          <w:bCs/>
          <w:i/>
          <w:sz w:val="24"/>
        </w:rPr>
        <w:t xml:space="preserve"> </w:t>
      </w:r>
      <w:r w:rsidR="00443D3C" w:rsidRPr="00706FC5">
        <w:rPr>
          <w:rFonts w:ascii="Arial Narrow" w:hAnsi="Arial Narrow" w:cs="Arial"/>
          <w:bCs/>
          <w:i/>
          <w:sz w:val="24"/>
        </w:rPr>
        <w:t>научное</w:t>
      </w:r>
      <w:r w:rsidR="00443D3C" w:rsidRPr="00706FC5">
        <w:rPr>
          <w:rFonts w:ascii="Arial Narrow" w:hAnsi="Arial Narrow"/>
          <w:bCs/>
          <w:i/>
          <w:sz w:val="24"/>
        </w:rPr>
        <w:t xml:space="preserve"> </w:t>
      </w:r>
      <w:r w:rsidR="00443D3C" w:rsidRPr="00706FC5">
        <w:rPr>
          <w:rFonts w:ascii="Arial Narrow" w:hAnsi="Arial Narrow" w:cs="Arial"/>
          <w:bCs/>
          <w:i/>
          <w:sz w:val="24"/>
        </w:rPr>
        <w:t>учреждение</w:t>
      </w:r>
      <w:r w:rsidR="00443D3C" w:rsidRPr="00706FC5">
        <w:rPr>
          <w:rFonts w:ascii="Arial Narrow" w:hAnsi="Arial Narrow"/>
          <w:bCs/>
          <w:i/>
          <w:sz w:val="24"/>
        </w:rPr>
        <w:t xml:space="preserve"> </w:t>
      </w:r>
      <w:r w:rsidR="00443D3C" w:rsidRPr="00706FC5">
        <w:rPr>
          <w:rFonts w:ascii="Arial Narrow" w:hAnsi="Arial Narrow" w:cs="Arial Rounded MT Bold"/>
          <w:bCs/>
          <w:i/>
          <w:sz w:val="24"/>
        </w:rPr>
        <w:t>«</w:t>
      </w:r>
      <w:r w:rsidR="00443D3C" w:rsidRPr="00706FC5">
        <w:rPr>
          <w:rFonts w:ascii="Arial Narrow" w:hAnsi="Arial Narrow" w:cs="Arial"/>
          <w:bCs/>
          <w:i/>
          <w:sz w:val="24"/>
        </w:rPr>
        <w:t>Всероссийский</w:t>
      </w:r>
      <w:r w:rsidR="00443D3C" w:rsidRPr="00706FC5">
        <w:rPr>
          <w:rFonts w:ascii="Arial Narrow" w:hAnsi="Arial Narrow"/>
          <w:bCs/>
          <w:i/>
          <w:sz w:val="24"/>
        </w:rPr>
        <w:t xml:space="preserve"> </w:t>
      </w:r>
      <w:r w:rsidR="00443D3C" w:rsidRPr="00706FC5">
        <w:rPr>
          <w:rFonts w:ascii="Arial Narrow" w:hAnsi="Arial Narrow"/>
          <w:bCs/>
          <w:i/>
          <w:sz w:val="24"/>
        </w:rPr>
        <w:br/>
      </w:r>
      <w:r w:rsidR="00443D3C" w:rsidRPr="00706FC5">
        <w:rPr>
          <w:rFonts w:ascii="Arial Narrow" w:hAnsi="Arial Narrow" w:cs="Arial"/>
          <w:bCs/>
          <w:i/>
          <w:sz w:val="24"/>
        </w:rPr>
        <w:t>научно</w:t>
      </w:r>
      <w:r w:rsidR="00443D3C" w:rsidRPr="00706FC5">
        <w:rPr>
          <w:rFonts w:ascii="Arial Narrow" w:hAnsi="Arial Narrow"/>
          <w:bCs/>
          <w:i/>
          <w:sz w:val="24"/>
        </w:rPr>
        <w:t>-</w:t>
      </w:r>
      <w:r w:rsidR="00443D3C" w:rsidRPr="00706FC5">
        <w:rPr>
          <w:rFonts w:ascii="Arial Narrow" w:hAnsi="Arial Narrow" w:cs="Arial"/>
          <w:bCs/>
          <w:i/>
          <w:sz w:val="24"/>
        </w:rPr>
        <w:t>исследовательский</w:t>
      </w:r>
      <w:r w:rsidR="00443D3C" w:rsidRPr="00706FC5">
        <w:rPr>
          <w:rFonts w:ascii="Arial Narrow" w:hAnsi="Arial Narrow"/>
          <w:bCs/>
          <w:i/>
          <w:sz w:val="24"/>
        </w:rPr>
        <w:t xml:space="preserve"> </w:t>
      </w:r>
      <w:r w:rsidR="00443D3C" w:rsidRPr="00706FC5">
        <w:rPr>
          <w:rFonts w:ascii="Arial Narrow" w:hAnsi="Arial Narrow" w:cs="Arial"/>
          <w:bCs/>
          <w:i/>
          <w:sz w:val="24"/>
        </w:rPr>
        <w:t>институт</w:t>
      </w:r>
      <w:r w:rsidR="00443D3C" w:rsidRPr="00706FC5">
        <w:rPr>
          <w:rFonts w:ascii="Arial Narrow" w:hAnsi="Arial Narrow"/>
          <w:bCs/>
          <w:i/>
          <w:sz w:val="24"/>
        </w:rPr>
        <w:t xml:space="preserve"> </w:t>
      </w:r>
      <w:r w:rsidR="00443D3C" w:rsidRPr="00706FC5">
        <w:rPr>
          <w:rFonts w:ascii="Arial Narrow" w:hAnsi="Arial Narrow" w:cs="Arial"/>
          <w:bCs/>
          <w:i/>
          <w:sz w:val="24"/>
        </w:rPr>
        <w:t>виноградарства</w:t>
      </w:r>
      <w:r w:rsidR="00443D3C" w:rsidRPr="00706FC5">
        <w:rPr>
          <w:rFonts w:ascii="Arial Narrow" w:hAnsi="Arial Narrow"/>
          <w:bCs/>
          <w:i/>
          <w:sz w:val="24"/>
        </w:rPr>
        <w:t xml:space="preserve"> </w:t>
      </w:r>
      <w:r w:rsidR="00443D3C" w:rsidRPr="00706FC5">
        <w:rPr>
          <w:rFonts w:ascii="Arial Narrow" w:hAnsi="Arial Narrow" w:cs="Arial"/>
          <w:bCs/>
          <w:i/>
          <w:sz w:val="24"/>
        </w:rPr>
        <w:t>и</w:t>
      </w:r>
      <w:r w:rsidR="00443D3C" w:rsidRPr="00706FC5">
        <w:rPr>
          <w:rFonts w:ascii="Arial Narrow" w:hAnsi="Arial Narrow"/>
          <w:bCs/>
          <w:i/>
          <w:sz w:val="24"/>
        </w:rPr>
        <w:t xml:space="preserve"> </w:t>
      </w:r>
      <w:r w:rsidR="00443D3C" w:rsidRPr="00706FC5">
        <w:rPr>
          <w:rFonts w:ascii="Arial Narrow" w:hAnsi="Arial Narrow" w:cs="Arial"/>
          <w:bCs/>
          <w:i/>
          <w:sz w:val="24"/>
        </w:rPr>
        <w:t>виноделия</w:t>
      </w:r>
      <w:r w:rsidR="00443D3C" w:rsidRPr="00706FC5">
        <w:rPr>
          <w:rFonts w:ascii="Arial Narrow" w:hAnsi="Arial Narrow"/>
          <w:bCs/>
          <w:i/>
          <w:sz w:val="24"/>
        </w:rPr>
        <w:t xml:space="preserve"> </w:t>
      </w:r>
      <w:r w:rsidR="00443D3C" w:rsidRPr="00706FC5">
        <w:rPr>
          <w:rFonts w:ascii="Arial Narrow" w:hAnsi="Arial Narrow" w:cs="Arial"/>
          <w:bCs/>
          <w:i/>
          <w:sz w:val="24"/>
        </w:rPr>
        <w:t>имени</w:t>
      </w:r>
      <w:r w:rsidR="00443D3C" w:rsidRPr="00706FC5">
        <w:rPr>
          <w:rFonts w:ascii="Arial Narrow" w:hAnsi="Arial Narrow"/>
          <w:bCs/>
          <w:i/>
          <w:sz w:val="24"/>
        </w:rPr>
        <w:t xml:space="preserve"> </w:t>
      </w:r>
      <w:r w:rsidR="00443D3C" w:rsidRPr="00706FC5">
        <w:rPr>
          <w:rFonts w:ascii="Arial Narrow" w:hAnsi="Arial Narrow" w:cs="Arial"/>
          <w:bCs/>
          <w:i/>
          <w:sz w:val="24"/>
        </w:rPr>
        <w:t>Я</w:t>
      </w:r>
      <w:r w:rsidR="00443D3C" w:rsidRPr="00706FC5">
        <w:rPr>
          <w:rFonts w:ascii="Arial Narrow" w:hAnsi="Arial Narrow"/>
          <w:bCs/>
          <w:i/>
          <w:sz w:val="24"/>
        </w:rPr>
        <w:t>.</w:t>
      </w:r>
      <w:r w:rsidR="00443D3C" w:rsidRPr="00706FC5">
        <w:rPr>
          <w:rFonts w:ascii="Arial Narrow" w:hAnsi="Arial Narrow" w:cs="Arial"/>
          <w:bCs/>
          <w:i/>
          <w:sz w:val="24"/>
        </w:rPr>
        <w:t>И</w:t>
      </w:r>
      <w:r w:rsidR="00443D3C" w:rsidRPr="00706FC5">
        <w:rPr>
          <w:rFonts w:ascii="Arial Narrow" w:hAnsi="Arial Narrow"/>
          <w:bCs/>
          <w:i/>
          <w:sz w:val="24"/>
        </w:rPr>
        <w:t>.</w:t>
      </w:r>
      <w:r w:rsidR="00443D3C" w:rsidRPr="00706FC5">
        <w:rPr>
          <w:rFonts w:ascii="Arial Narrow" w:hAnsi="Arial Narrow" w:cs="Arial Rounded MT Bold"/>
          <w:bCs/>
          <w:i/>
          <w:sz w:val="24"/>
        </w:rPr>
        <w:t> </w:t>
      </w:r>
      <w:r w:rsidR="00443D3C" w:rsidRPr="00706FC5">
        <w:rPr>
          <w:rFonts w:ascii="Arial Narrow" w:hAnsi="Arial Narrow" w:cs="Arial"/>
          <w:bCs/>
          <w:i/>
          <w:sz w:val="24"/>
        </w:rPr>
        <w:t>Потапенко</w:t>
      </w:r>
      <w:r w:rsidR="00443D3C" w:rsidRPr="00706FC5">
        <w:rPr>
          <w:rFonts w:ascii="Arial Narrow" w:hAnsi="Arial Narrow" w:cs="Arial Rounded MT Bold"/>
          <w:bCs/>
          <w:i/>
          <w:sz w:val="24"/>
        </w:rPr>
        <w:t>»</w:t>
      </w:r>
      <w:r w:rsidR="00443D3C" w:rsidRPr="00706FC5">
        <w:rPr>
          <w:rFonts w:ascii="Arial Narrow" w:hAnsi="Arial Narrow"/>
          <w:i/>
          <w:sz w:val="24"/>
        </w:rPr>
        <w:t xml:space="preserve"> </w:t>
      </w:r>
    </w:p>
    <w:p w:rsidR="00443D3C" w:rsidRPr="00B16052" w:rsidRDefault="00443D3C" w:rsidP="00503A4F">
      <w:pPr>
        <w:spacing w:before="240" w:after="120" w:line="240" w:lineRule="auto"/>
        <w:ind w:right="142"/>
        <w:jc w:val="center"/>
        <w:rPr>
          <w:rFonts w:ascii="Arial Black" w:hAnsi="Arial Black"/>
          <w:sz w:val="20"/>
        </w:rPr>
      </w:pPr>
      <w:r w:rsidRPr="00B16052">
        <w:rPr>
          <w:rFonts w:ascii="Arial Black" w:hAnsi="Arial Black"/>
          <w:bCs/>
          <w:sz w:val="20"/>
        </w:rPr>
        <w:t>(ФГБНУ ВНИИВиВ)</w:t>
      </w:r>
    </w:p>
    <w:p w:rsidR="00443D3C" w:rsidRPr="00503A4F" w:rsidRDefault="00443D3C" w:rsidP="00503A4F">
      <w:pPr>
        <w:pStyle w:val="1"/>
        <w:rPr>
          <w:b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443D3C" w:rsidRPr="00503A4F" w:rsidRDefault="00443D3C" w:rsidP="00503A4F">
      <w:pPr>
        <w:pStyle w:val="1"/>
        <w:rPr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503A4F">
        <w:rPr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Сборник статей</w:t>
      </w:r>
    </w:p>
    <w:p w:rsidR="00443D3C" w:rsidRDefault="00443D3C" w:rsidP="00503A4F">
      <w:pPr>
        <w:shd w:val="clear" w:color="auto" w:fill="FFFFFF"/>
        <w:spacing w:after="255" w:line="240" w:lineRule="auto"/>
        <w:jc w:val="center"/>
        <w:textAlignment w:val="baseline"/>
        <w:rPr>
          <w:b/>
          <w:sz w:val="50"/>
          <w:szCs w:val="50"/>
          <w:shd w:val="clear" w:color="auto" w:fill="FFFFFF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503A4F">
        <w:rPr>
          <w:b/>
          <w:sz w:val="50"/>
          <w:szCs w:val="50"/>
          <w:shd w:val="clear" w:color="auto" w:fill="FFFFFF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«Русский виноград»</w:t>
      </w:r>
    </w:p>
    <w:p w:rsidR="00DA4EF5" w:rsidRPr="00DA4EF5" w:rsidRDefault="00DA4EF5" w:rsidP="00503A4F">
      <w:pPr>
        <w:shd w:val="clear" w:color="auto" w:fill="FFFFFF"/>
        <w:spacing w:after="255" w:line="240" w:lineRule="auto"/>
        <w:jc w:val="center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DA4EF5">
        <w:rPr>
          <w:b/>
          <w:sz w:val="28"/>
          <w:szCs w:val="28"/>
          <w:shd w:val="clear" w:color="auto" w:fill="FFFFFF"/>
          <w:lang w:val="en-US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ISSN</w:t>
      </w:r>
      <w:r w:rsidRPr="00DA4EF5">
        <w:rPr>
          <w:b/>
          <w:sz w:val="28"/>
          <w:szCs w:val="28"/>
          <w:shd w:val="clear" w:color="auto" w:fill="FFFFFF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 2412-9836</w:t>
      </w:r>
    </w:p>
    <w:p w:rsidR="000A72C5" w:rsidRPr="00503A4F" w:rsidRDefault="000A72C5" w:rsidP="000A72C5">
      <w:pPr>
        <w:pStyle w:val="1"/>
        <w:rPr>
          <w:b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503A4F">
        <w:rPr>
          <w:b/>
          <w:sz w:val="36"/>
          <w:szCs w:val="3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Информационное письмо </w:t>
      </w:r>
    </w:p>
    <w:p w:rsidR="000A72C5" w:rsidRPr="00503A4F" w:rsidRDefault="000A72C5" w:rsidP="000A72C5">
      <w:pPr>
        <w:pStyle w:val="1"/>
        <w:rPr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E0100B" w:rsidRDefault="00E0100B" w:rsidP="00E0100B">
      <w:pPr>
        <w:shd w:val="clear" w:color="auto" w:fill="FFFFFF"/>
        <w:spacing w:after="255" w:line="240" w:lineRule="auto"/>
        <w:ind w:firstLine="709"/>
        <w:jc w:val="center"/>
        <w:textAlignment w:val="baseline"/>
        <w:rPr>
          <w:rFonts w:ascii="Times New Roman" w:hAnsi="Times New Roman"/>
          <w:sz w:val="24"/>
          <w:szCs w:val="24"/>
          <w:lang w:eastAsia="ru-RU"/>
        </w:rPr>
      </w:pPr>
    </w:p>
    <w:p w:rsidR="008221A7" w:rsidRPr="00BE1CDA" w:rsidRDefault="008221A7" w:rsidP="007A284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i/>
          <w:sz w:val="28"/>
          <w:szCs w:val="28"/>
          <w:lang w:eastAsia="ru-RU"/>
        </w:rPr>
      </w:pPr>
      <w:bookmarkStart w:id="0" w:name="_GoBack"/>
      <w:bookmarkEnd w:id="0"/>
      <w:r w:rsidRPr="00BE1CDA">
        <w:rPr>
          <w:rFonts w:ascii="Times New Roman" w:hAnsi="Times New Roman"/>
          <w:b/>
          <w:i/>
          <w:sz w:val="28"/>
          <w:szCs w:val="28"/>
          <w:lang w:eastAsia="ru-RU"/>
        </w:rPr>
        <w:t>Условия публикации в сборнике научных трудов «Русский виноград»</w:t>
      </w:r>
    </w:p>
    <w:p w:rsidR="00BE1CDA" w:rsidRDefault="00BE1CDA" w:rsidP="008221A7">
      <w:pPr>
        <w:widowControl w:val="0"/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eastAsia="Arial" w:hAnsi="Times New Roman"/>
          <w:iCs/>
          <w:color w:val="000000"/>
          <w:sz w:val="24"/>
          <w:szCs w:val="24"/>
          <w:lang w:eastAsia="ru-RU"/>
        </w:rPr>
      </w:pPr>
    </w:p>
    <w:p w:rsidR="008221A7" w:rsidRPr="00443D3C" w:rsidRDefault="008221A7" w:rsidP="008221A7">
      <w:pPr>
        <w:widowControl w:val="0"/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eastAsia="Arial" w:hAnsi="Times New Roman"/>
          <w:iCs/>
          <w:sz w:val="24"/>
          <w:szCs w:val="24"/>
          <w:lang w:eastAsia="ru-RU"/>
        </w:rPr>
      </w:pPr>
      <w:r w:rsidRPr="00443D3C">
        <w:rPr>
          <w:rFonts w:ascii="Times New Roman" w:eastAsia="Arial" w:hAnsi="Times New Roman"/>
          <w:iCs/>
          <w:color w:val="000000"/>
          <w:sz w:val="24"/>
          <w:szCs w:val="24"/>
          <w:lang w:eastAsia="ru-RU"/>
        </w:rPr>
        <w:t>Сборник выходит два раза в год</w:t>
      </w:r>
      <w:r>
        <w:rPr>
          <w:rFonts w:ascii="Times New Roman" w:eastAsia="Arial" w:hAnsi="Times New Roman"/>
          <w:iCs/>
          <w:color w:val="000000"/>
          <w:sz w:val="24"/>
          <w:szCs w:val="24"/>
          <w:lang w:eastAsia="ru-RU"/>
        </w:rPr>
        <w:t xml:space="preserve"> – в  мае и ноябре</w:t>
      </w:r>
      <w:r w:rsidRPr="00443D3C">
        <w:rPr>
          <w:rFonts w:ascii="Times New Roman" w:eastAsia="Arial" w:hAnsi="Times New Roman"/>
          <w:iCs/>
          <w:color w:val="000000"/>
          <w:sz w:val="24"/>
          <w:szCs w:val="24"/>
          <w:lang w:eastAsia="ru-RU"/>
        </w:rPr>
        <w:t xml:space="preserve">. Для опубликования работы в сборнике в первом полугодии, необходимо предоставить работу в срок до </w:t>
      </w:r>
      <w:r w:rsidRPr="00324228">
        <w:rPr>
          <w:rFonts w:ascii="Times New Roman" w:eastAsia="Arial" w:hAnsi="Times New Roman"/>
          <w:b/>
          <w:iCs/>
          <w:color w:val="000000"/>
          <w:sz w:val="24"/>
          <w:szCs w:val="24"/>
          <w:lang w:eastAsia="ru-RU"/>
        </w:rPr>
        <w:t>30 марта</w:t>
      </w:r>
      <w:r w:rsidRPr="00443D3C">
        <w:rPr>
          <w:rFonts w:ascii="Times New Roman" w:eastAsia="Arial" w:hAnsi="Times New Roman"/>
          <w:iCs/>
          <w:color w:val="000000"/>
          <w:sz w:val="24"/>
          <w:szCs w:val="24"/>
          <w:lang w:eastAsia="ru-RU"/>
        </w:rPr>
        <w:t xml:space="preserve">. Для опубликования в сборнике второго полугодия – до </w:t>
      </w:r>
      <w:r w:rsidRPr="00324228">
        <w:rPr>
          <w:rFonts w:ascii="Times New Roman" w:eastAsia="Arial" w:hAnsi="Times New Roman"/>
          <w:b/>
          <w:iCs/>
          <w:color w:val="000000"/>
          <w:sz w:val="24"/>
          <w:szCs w:val="24"/>
          <w:lang w:eastAsia="ru-RU"/>
        </w:rPr>
        <w:t>30 сентября</w:t>
      </w:r>
      <w:r w:rsidRPr="00443D3C">
        <w:rPr>
          <w:rFonts w:ascii="Times New Roman" w:eastAsia="Arial" w:hAnsi="Times New Roman"/>
          <w:iCs/>
          <w:color w:val="000000"/>
          <w:sz w:val="24"/>
          <w:szCs w:val="24"/>
          <w:lang w:eastAsia="ru-RU"/>
        </w:rPr>
        <w:t>. Статья отправляется</w:t>
      </w:r>
      <w:r w:rsidRPr="00443D3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443D3C">
        <w:rPr>
          <w:rFonts w:ascii="Times New Roman" w:eastAsia="Arial" w:hAnsi="Times New Roman"/>
          <w:iCs/>
          <w:color w:val="000000"/>
          <w:sz w:val="24"/>
          <w:szCs w:val="24"/>
          <w:lang w:eastAsia="ru-RU"/>
        </w:rPr>
        <w:t>на электронный адрес оргкомитета</w:t>
      </w:r>
      <w:r w:rsidRPr="00443D3C">
        <w:rPr>
          <w:rFonts w:ascii="Times New Roman" w:eastAsia="Arial" w:hAnsi="Times New Roman"/>
          <w:b/>
          <w:iCs/>
          <w:sz w:val="24"/>
          <w:szCs w:val="24"/>
          <w:lang w:eastAsia="ru-RU"/>
        </w:rPr>
        <w:t xml:space="preserve"> </w:t>
      </w:r>
      <w:hyperlink r:id="rId9" w:history="1">
        <w:r w:rsidRPr="00C42C49">
          <w:rPr>
            <w:rStyle w:val="a9"/>
            <w:rFonts w:ascii="Times New Roman" w:hAnsi="Times New Roman"/>
            <w:b/>
            <w:bCs/>
            <w:sz w:val="24"/>
            <w:szCs w:val="24"/>
            <w:lang w:val="en-US" w:eastAsia="ru-RU"/>
          </w:rPr>
          <w:t>ruswine</w:t>
        </w:r>
        <w:r w:rsidRPr="00C42C49">
          <w:rPr>
            <w:rStyle w:val="a9"/>
            <w:rFonts w:ascii="Times New Roman" w:hAnsi="Times New Roman"/>
            <w:b/>
            <w:bCs/>
            <w:sz w:val="24"/>
            <w:szCs w:val="24"/>
            <w:lang w:eastAsia="ru-RU"/>
          </w:rPr>
          <w:t>@</w:t>
        </w:r>
        <w:r w:rsidRPr="00C42C49">
          <w:rPr>
            <w:rStyle w:val="a9"/>
            <w:rFonts w:ascii="Times New Roman" w:hAnsi="Times New Roman"/>
            <w:b/>
            <w:bCs/>
            <w:sz w:val="24"/>
            <w:szCs w:val="24"/>
            <w:lang w:val="en-US" w:eastAsia="ru-RU"/>
          </w:rPr>
          <w:t>yandex</w:t>
        </w:r>
        <w:r w:rsidRPr="00C42C49">
          <w:rPr>
            <w:rStyle w:val="a9"/>
            <w:rFonts w:ascii="Times New Roman" w:hAnsi="Times New Roman"/>
            <w:b/>
            <w:bCs/>
            <w:sz w:val="24"/>
            <w:szCs w:val="24"/>
            <w:lang w:eastAsia="ru-RU"/>
          </w:rPr>
          <w:t>.</w:t>
        </w:r>
        <w:r w:rsidRPr="00C42C49">
          <w:rPr>
            <w:rStyle w:val="a9"/>
            <w:rFonts w:ascii="Times New Roman" w:hAnsi="Times New Roman"/>
            <w:b/>
            <w:bCs/>
            <w:sz w:val="24"/>
            <w:szCs w:val="24"/>
            <w:lang w:val="en-US" w:eastAsia="ru-RU"/>
          </w:rPr>
          <w:t>ru</w:t>
        </w:r>
      </w:hyperlink>
      <w:r w:rsidRPr="00443D3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443D3C">
        <w:rPr>
          <w:rFonts w:ascii="Times New Roman" w:hAnsi="Times New Roman"/>
          <w:bCs/>
          <w:sz w:val="24"/>
          <w:szCs w:val="24"/>
          <w:lang w:eastAsia="ru-RU"/>
        </w:rPr>
        <w:t>с пометкой</w:t>
      </w:r>
      <w:r w:rsidRPr="00443D3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«Русский виноград»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  <w:r w:rsidRPr="00443D3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503A4F">
        <w:rPr>
          <w:rFonts w:ascii="Times New Roman" w:hAnsi="Times New Roman"/>
          <w:bCs/>
          <w:sz w:val="24"/>
          <w:szCs w:val="24"/>
          <w:lang w:eastAsia="ru-RU"/>
        </w:rPr>
        <w:t xml:space="preserve">Вместе с текстом статьи </w:t>
      </w:r>
      <w:r w:rsidRPr="00443D3C">
        <w:rPr>
          <w:rFonts w:ascii="Times New Roman" w:eastAsia="Arial" w:hAnsi="Times New Roman"/>
          <w:iCs/>
          <w:sz w:val="24"/>
          <w:szCs w:val="24"/>
          <w:lang w:eastAsia="ru-RU"/>
        </w:rPr>
        <w:t>необходимо представить:</w:t>
      </w:r>
      <w:r>
        <w:rPr>
          <w:rFonts w:ascii="Times New Roman" w:eastAsia="Arial" w:hAnsi="Times New Roman"/>
          <w:iCs/>
          <w:sz w:val="24"/>
          <w:szCs w:val="24"/>
          <w:lang w:eastAsia="ru-RU"/>
        </w:rPr>
        <w:t xml:space="preserve"> </w:t>
      </w:r>
      <w:r w:rsidRPr="00443D3C">
        <w:rPr>
          <w:rFonts w:ascii="Times New Roman" w:eastAsia="Arial" w:hAnsi="Times New Roman"/>
          <w:iCs/>
          <w:color w:val="000000"/>
          <w:sz w:val="24"/>
          <w:szCs w:val="24"/>
          <w:lang w:eastAsia="ru-RU"/>
        </w:rPr>
        <w:t>Экспертное заключение о возможности опубликования материалов докладов в открытой</w:t>
      </w:r>
      <w:r w:rsidRPr="00503A4F">
        <w:rPr>
          <w:rFonts w:ascii="Times New Roman" w:eastAsia="Arial" w:hAnsi="Times New Roman"/>
          <w:iCs/>
          <w:color w:val="000000"/>
          <w:sz w:val="24"/>
          <w:szCs w:val="24"/>
          <w:lang w:eastAsia="ru-RU"/>
        </w:rPr>
        <w:t xml:space="preserve"> печати (заверенное печатью организ</w:t>
      </w:r>
      <w:r w:rsidRPr="00503A4F">
        <w:rPr>
          <w:rFonts w:ascii="Times New Roman" w:eastAsia="Arial" w:hAnsi="Times New Roman"/>
          <w:iCs/>
          <w:color w:val="000000"/>
          <w:sz w:val="24"/>
          <w:szCs w:val="24"/>
          <w:lang w:eastAsia="ru-RU"/>
        </w:rPr>
        <w:t>а</w:t>
      </w:r>
      <w:r w:rsidRPr="00503A4F">
        <w:rPr>
          <w:rFonts w:ascii="Times New Roman" w:eastAsia="Arial" w:hAnsi="Times New Roman"/>
          <w:iCs/>
          <w:color w:val="000000"/>
          <w:sz w:val="24"/>
          <w:szCs w:val="24"/>
          <w:lang w:eastAsia="ru-RU"/>
        </w:rPr>
        <w:t>ции,</w:t>
      </w:r>
      <w:r w:rsidRPr="00443D3C">
        <w:rPr>
          <w:rFonts w:ascii="Times New Roman" w:eastAsia="Arial" w:hAnsi="Times New Roman"/>
          <w:iCs/>
          <w:color w:val="000000"/>
          <w:sz w:val="24"/>
          <w:szCs w:val="24"/>
          <w:lang w:eastAsia="ru-RU"/>
        </w:rPr>
        <w:t xml:space="preserve"> в отсканированном виде).</w:t>
      </w:r>
    </w:p>
    <w:p w:rsidR="00335114" w:rsidRPr="00335114" w:rsidRDefault="004D6D49" w:rsidP="007A284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Основные требования к </w:t>
      </w:r>
      <w:r w:rsidRPr="00335114">
        <w:rPr>
          <w:rFonts w:ascii="Times New Roman" w:hAnsi="Times New Roman"/>
          <w:sz w:val="24"/>
          <w:szCs w:val="24"/>
          <w:lang w:eastAsia="ru-RU"/>
        </w:rPr>
        <w:t>содержанию авторских материалов</w:t>
      </w:r>
      <w:r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Pr="0033511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35114" w:rsidRPr="00335114">
        <w:rPr>
          <w:rFonts w:ascii="Times New Roman" w:hAnsi="Times New Roman"/>
          <w:sz w:val="24"/>
          <w:szCs w:val="24"/>
          <w:lang w:eastAsia="ru-RU"/>
        </w:rPr>
        <w:t>Для изда</w:t>
      </w:r>
      <w:r w:rsidR="00443D3C" w:rsidRPr="00443D3C">
        <w:rPr>
          <w:rFonts w:ascii="Times New Roman" w:hAnsi="Times New Roman"/>
          <w:sz w:val="24"/>
          <w:szCs w:val="24"/>
          <w:lang w:eastAsia="ru-RU"/>
        </w:rPr>
        <w:t>ния прин</w:t>
      </w:r>
      <w:r w:rsidR="00443D3C" w:rsidRPr="00443D3C">
        <w:rPr>
          <w:rFonts w:ascii="Times New Roman" w:hAnsi="Times New Roman"/>
          <w:sz w:val="24"/>
          <w:szCs w:val="24"/>
          <w:lang w:eastAsia="ru-RU"/>
        </w:rPr>
        <w:t>и</w:t>
      </w:r>
      <w:r w:rsidR="00443D3C" w:rsidRPr="00443D3C">
        <w:rPr>
          <w:rFonts w:ascii="Times New Roman" w:hAnsi="Times New Roman"/>
          <w:sz w:val="24"/>
          <w:szCs w:val="24"/>
          <w:lang w:eastAsia="ru-RU"/>
        </w:rPr>
        <w:t xml:space="preserve">маются только ранее не </w:t>
      </w:r>
      <w:r w:rsidR="00335114" w:rsidRPr="00335114">
        <w:rPr>
          <w:rFonts w:ascii="Times New Roman" w:hAnsi="Times New Roman"/>
          <w:sz w:val="24"/>
          <w:szCs w:val="24"/>
          <w:lang w:eastAsia="ru-RU"/>
        </w:rPr>
        <w:t xml:space="preserve">опубликованные авторские материалы (на русском и английском языках) — научные (практические) статьи, обзоры (обзорные статьи), соответствующие рубрикам </w:t>
      </w:r>
      <w:r w:rsidR="00335114" w:rsidRPr="00443D3C">
        <w:rPr>
          <w:rFonts w:ascii="Times New Roman" w:hAnsi="Times New Roman"/>
          <w:sz w:val="24"/>
          <w:szCs w:val="24"/>
          <w:lang w:eastAsia="ru-RU"/>
        </w:rPr>
        <w:t>издания.</w:t>
      </w:r>
    </w:p>
    <w:p w:rsidR="00EA5F8A" w:rsidRPr="00EC4D83" w:rsidRDefault="00EA5F8A" w:rsidP="00EA5F8A">
      <w:pPr>
        <w:numPr>
          <w:ilvl w:val="0"/>
          <w:numId w:val="41"/>
        </w:numPr>
        <w:shd w:val="clear" w:color="auto" w:fill="FFFFFF"/>
        <w:spacing w:after="90" w:line="240" w:lineRule="auto"/>
        <w:ind w:left="540"/>
        <w:textAlignment w:val="baseline"/>
      </w:pPr>
      <w:r w:rsidRPr="00EC4D83">
        <w:rPr>
          <w:rFonts w:ascii="Times New Roman" w:hAnsi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 xml:space="preserve">Научная (практическая) статья </w:t>
      </w:r>
      <w:r>
        <w:t>это законченное и логически цельное произведение, освещающее результаты исследования</w:t>
      </w:r>
      <w:r w:rsidRPr="00EC4D83">
        <w:rPr>
          <w:rFonts w:ascii="Times New Roman" w:hAnsi="Times New Roman"/>
          <w:color w:val="333333"/>
          <w:sz w:val="24"/>
          <w:szCs w:val="24"/>
          <w:lang w:eastAsia="ru-RU"/>
        </w:rPr>
        <w:t>, выполненных на основе теоретического поиска или на  основе экспериментов и реального опыта</w:t>
      </w:r>
    </w:p>
    <w:p w:rsidR="00EA5F8A" w:rsidRDefault="00EA5F8A" w:rsidP="00EA5F8A">
      <w:pPr>
        <w:numPr>
          <w:ilvl w:val="0"/>
          <w:numId w:val="41"/>
        </w:numPr>
        <w:shd w:val="clear" w:color="auto" w:fill="FFFFFF"/>
        <w:spacing w:after="90" w:line="240" w:lineRule="auto"/>
        <w:ind w:left="540"/>
        <w:textAlignment w:val="baseline"/>
      </w:pPr>
      <w:r>
        <w:rPr>
          <w:rFonts w:ascii="Times New Roman" w:hAnsi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 xml:space="preserve">Обзорная статья. </w:t>
      </w:r>
      <w:r>
        <w:rPr>
          <w:rFonts w:ascii="Times New Roman" w:hAnsi="Times New Roman"/>
          <w:sz w:val="24"/>
          <w:szCs w:val="24"/>
          <w:lang w:eastAsia="ru-RU"/>
        </w:rPr>
        <w:t>В ней</w:t>
      </w:r>
      <w:r w:rsidRPr="00335114">
        <w:rPr>
          <w:rFonts w:ascii="Times New Roman" w:hAnsi="Times New Roman"/>
          <w:sz w:val="24"/>
          <w:szCs w:val="24"/>
          <w:lang w:eastAsia="ru-RU"/>
        </w:rPr>
        <w:t xml:space="preserve"> должны быть проанализированы, сопоставлены и выявлены наиболее важные и перспективные направления развития науки (практ</w:t>
      </w:r>
      <w:r w:rsidRPr="00335114">
        <w:rPr>
          <w:rFonts w:ascii="Times New Roman" w:hAnsi="Times New Roman"/>
          <w:sz w:val="24"/>
          <w:szCs w:val="24"/>
          <w:lang w:eastAsia="ru-RU"/>
        </w:rPr>
        <w:t>и</w:t>
      </w:r>
      <w:r w:rsidRPr="00335114">
        <w:rPr>
          <w:rFonts w:ascii="Times New Roman" w:hAnsi="Times New Roman"/>
          <w:sz w:val="24"/>
          <w:szCs w:val="24"/>
          <w:lang w:eastAsia="ru-RU"/>
        </w:rPr>
        <w:t xml:space="preserve">ки), ее отдельных видов деятельности, явлений, событий и пр. </w:t>
      </w:r>
      <w:r>
        <w:rPr>
          <w:rFonts w:ascii="Times New Roman" w:hAnsi="Times New Roman"/>
          <w:sz w:val="24"/>
          <w:szCs w:val="24"/>
          <w:lang w:eastAsia="ru-RU"/>
        </w:rPr>
        <w:t>Обзорная</w:t>
      </w:r>
      <w:r w:rsidRPr="00335114">
        <w:rPr>
          <w:rFonts w:ascii="Times New Roman" w:hAnsi="Times New Roman"/>
          <w:sz w:val="24"/>
          <w:szCs w:val="24"/>
          <w:lang w:eastAsia="ru-RU"/>
        </w:rPr>
        <w:t xml:space="preserve"> статья должна носить проблемный характер, демонстрировать различные взгляды на развитие научных (практических) знаний, содержать выводы, обобщения, сво</w:t>
      </w:r>
      <w:r w:rsidRPr="00335114">
        <w:rPr>
          <w:rFonts w:ascii="Times New Roman" w:hAnsi="Times New Roman"/>
          <w:sz w:val="24"/>
          <w:szCs w:val="24"/>
          <w:lang w:eastAsia="ru-RU"/>
        </w:rPr>
        <w:t>д</w:t>
      </w:r>
      <w:r w:rsidRPr="00335114">
        <w:rPr>
          <w:rFonts w:ascii="Times New Roman" w:hAnsi="Times New Roman"/>
          <w:sz w:val="24"/>
          <w:szCs w:val="24"/>
          <w:lang w:eastAsia="ru-RU"/>
        </w:rPr>
        <w:t>ные данные.</w:t>
      </w:r>
      <w:r w:rsidRPr="008221A7">
        <w:t xml:space="preserve"> </w:t>
      </w:r>
    </w:p>
    <w:p w:rsidR="00335114" w:rsidRPr="00335114" w:rsidRDefault="00DA4EF5" w:rsidP="007A284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Авторы несут</w:t>
      </w:r>
      <w:r w:rsidR="00335114" w:rsidRPr="00335114">
        <w:rPr>
          <w:rFonts w:ascii="Times New Roman" w:hAnsi="Times New Roman"/>
          <w:sz w:val="24"/>
          <w:szCs w:val="24"/>
          <w:lang w:eastAsia="ru-RU"/>
        </w:rPr>
        <w:t xml:space="preserve"> ответственность за достоверность сведений, изложенных в статьях, и за качество перевода текста на другие языки.</w:t>
      </w:r>
    </w:p>
    <w:p w:rsidR="004D6D49" w:rsidRDefault="004D6D49" w:rsidP="007A284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335114" w:rsidRDefault="008221A7" w:rsidP="007A284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221A7">
        <w:rPr>
          <w:rFonts w:ascii="Times New Roman" w:hAnsi="Times New Roman"/>
          <w:sz w:val="28"/>
          <w:szCs w:val="28"/>
        </w:rPr>
        <w:t>Сборник является рецензируемым. Все статьи, поступающие в реда</w:t>
      </w:r>
      <w:r w:rsidRPr="008221A7">
        <w:rPr>
          <w:rFonts w:ascii="Times New Roman" w:hAnsi="Times New Roman"/>
          <w:sz w:val="28"/>
          <w:szCs w:val="28"/>
        </w:rPr>
        <w:t>к</w:t>
      </w:r>
      <w:r w:rsidRPr="008221A7">
        <w:rPr>
          <w:rFonts w:ascii="Times New Roman" w:hAnsi="Times New Roman"/>
          <w:sz w:val="28"/>
          <w:szCs w:val="28"/>
        </w:rPr>
        <w:t>цию, получают экспертную оценку редакционной комиссии журнала, на о</w:t>
      </w:r>
      <w:r w:rsidRPr="008221A7">
        <w:rPr>
          <w:rFonts w:ascii="Times New Roman" w:hAnsi="Times New Roman"/>
          <w:sz w:val="28"/>
          <w:szCs w:val="28"/>
        </w:rPr>
        <w:t>с</w:t>
      </w:r>
      <w:r w:rsidRPr="008221A7">
        <w:rPr>
          <w:rFonts w:ascii="Times New Roman" w:hAnsi="Times New Roman"/>
          <w:sz w:val="28"/>
          <w:szCs w:val="28"/>
        </w:rPr>
        <w:t>нове которой принимается решение о возможности публикации.</w:t>
      </w:r>
    </w:p>
    <w:p w:rsidR="00EC4D83" w:rsidRPr="008221A7" w:rsidRDefault="00EC4D83" w:rsidP="007A284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ahoma" w:hAnsi="Tahoma" w:cs="Tahoma"/>
          <w:color w:val="514E4E"/>
          <w:sz w:val="18"/>
          <w:szCs w:val="18"/>
        </w:rPr>
        <w:t>.</w:t>
      </w:r>
    </w:p>
    <w:sectPr w:rsidR="00EC4D83" w:rsidRPr="008221A7" w:rsidSect="00D434AF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8DB" w:rsidRDefault="002738DB" w:rsidP="00107877">
      <w:pPr>
        <w:spacing w:after="0" w:line="240" w:lineRule="auto"/>
      </w:pPr>
      <w:r>
        <w:separator/>
      </w:r>
    </w:p>
  </w:endnote>
  <w:endnote w:type="continuationSeparator" w:id="0">
    <w:p w:rsidR="002738DB" w:rsidRDefault="002738DB" w:rsidP="00107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0D2" w:rsidRPr="00C3317F" w:rsidRDefault="00DC60D2">
    <w:pPr>
      <w:pStyle w:val="a7"/>
      <w:jc w:val="center"/>
      <w:rPr>
        <w:rFonts w:ascii="Times New Roman" w:hAnsi="Times New Roman" w:cs="Times New Roman"/>
        <w:sz w:val="24"/>
        <w:szCs w:val="24"/>
      </w:rPr>
    </w:pPr>
    <w:r w:rsidRPr="00C3317F">
      <w:rPr>
        <w:rFonts w:ascii="Times New Roman" w:hAnsi="Times New Roman" w:cs="Times New Roman"/>
        <w:sz w:val="24"/>
        <w:szCs w:val="24"/>
      </w:rPr>
      <w:fldChar w:fldCharType="begin"/>
    </w:r>
    <w:r w:rsidRPr="00C3317F">
      <w:rPr>
        <w:rFonts w:ascii="Times New Roman" w:hAnsi="Times New Roman" w:cs="Times New Roman"/>
        <w:sz w:val="24"/>
        <w:szCs w:val="24"/>
      </w:rPr>
      <w:instrText>PAGE   \* MERGEFORMAT</w:instrText>
    </w:r>
    <w:r w:rsidRPr="00C3317F">
      <w:rPr>
        <w:rFonts w:ascii="Times New Roman" w:hAnsi="Times New Roman" w:cs="Times New Roman"/>
        <w:sz w:val="24"/>
        <w:szCs w:val="24"/>
      </w:rPr>
      <w:fldChar w:fldCharType="separate"/>
    </w:r>
    <w:r w:rsidR="00220FBF">
      <w:rPr>
        <w:rFonts w:ascii="Times New Roman" w:hAnsi="Times New Roman" w:cs="Times New Roman"/>
        <w:noProof/>
        <w:sz w:val="24"/>
        <w:szCs w:val="24"/>
      </w:rPr>
      <w:t>1</w:t>
    </w:r>
    <w:r w:rsidRPr="00C3317F">
      <w:rPr>
        <w:rFonts w:ascii="Times New Roman" w:hAnsi="Times New Roman" w:cs="Times New Roman"/>
        <w:sz w:val="24"/>
        <w:szCs w:val="24"/>
      </w:rPr>
      <w:fldChar w:fldCharType="end"/>
    </w:r>
  </w:p>
  <w:p w:rsidR="00DC60D2" w:rsidRDefault="00DC60D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8DB" w:rsidRDefault="002738DB" w:rsidP="00107877">
      <w:pPr>
        <w:spacing w:after="0" w:line="240" w:lineRule="auto"/>
      </w:pPr>
      <w:r>
        <w:separator/>
      </w:r>
    </w:p>
  </w:footnote>
  <w:footnote w:type="continuationSeparator" w:id="0">
    <w:p w:rsidR="002738DB" w:rsidRDefault="002738DB" w:rsidP="001078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EB581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4141A17"/>
    <w:multiLevelType w:val="hybridMultilevel"/>
    <w:tmpl w:val="78304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E8788A"/>
    <w:multiLevelType w:val="hybridMultilevel"/>
    <w:tmpl w:val="36967656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4">
    <w:nsid w:val="07EE6272"/>
    <w:multiLevelType w:val="multilevel"/>
    <w:tmpl w:val="1780F0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7165E0"/>
    <w:multiLevelType w:val="hybridMultilevel"/>
    <w:tmpl w:val="4222723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4B64B1E"/>
    <w:multiLevelType w:val="hybridMultilevel"/>
    <w:tmpl w:val="03F63B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5133D32"/>
    <w:multiLevelType w:val="hybridMultilevel"/>
    <w:tmpl w:val="31CCE4BE"/>
    <w:lvl w:ilvl="0" w:tplc="1282886E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3844B2"/>
    <w:multiLevelType w:val="hybridMultilevel"/>
    <w:tmpl w:val="4680FCE8"/>
    <w:lvl w:ilvl="0" w:tplc="EE92DA3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68"/>
        </w:tabs>
        <w:ind w:left="56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88"/>
        </w:tabs>
        <w:ind w:left="128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728"/>
        </w:tabs>
        <w:ind w:left="272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448"/>
        </w:tabs>
        <w:ind w:left="344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888"/>
        </w:tabs>
        <w:ind w:left="488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608"/>
        </w:tabs>
        <w:ind w:left="5608" w:hanging="180"/>
      </w:pPr>
      <w:rPr>
        <w:rFonts w:cs="Times New Roman"/>
      </w:rPr>
    </w:lvl>
  </w:abstractNum>
  <w:abstractNum w:abstractNumId="9">
    <w:nsid w:val="15E06876"/>
    <w:multiLevelType w:val="hybridMultilevel"/>
    <w:tmpl w:val="E2FA1A48"/>
    <w:lvl w:ilvl="0" w:tplc="2AFC4F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839665C"/>
    <w:multiLevelType w:val="hybridMultilevel"/>
    <w:tmpl w:val="283AC5A8"/>
    <w:lvl w:ilvl="0" w:tplc="5CFE1AC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7"/>
        </w:tabs>
        <w:ind w:left="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97"/>
        </w:tabs>
        <w:ind w:left="7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517"/>
        </w:tabs>
        <w:ind w:left="15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237"/>
        </w:tabs>
        <w:ind w:left="22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677"/>
        </w:tabs>
        <w:ind w:left="36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397"/>
        </w:tabs>
        <w:ind w:left="43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117"/>
        </w:tabs>
        <w:ind w:left="5117" w:hanging="180"/>
      </w:pPr>
    </w:lvl>
  </w:abstractNum>
  <w:abstractNum w:abstractNumId="11">
    <w:nsid w:val="1B7D3938"/>
    <w:multiLevelType w:val="hybridMultilevel"/>
    <w:tmpl w:val="213A04F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D547E4"/>
    <w:multiLevelType w:val="hybridMultilevel"/>
    <w:tmpl w:val="28DA93CC"/>
    <w:lvl w:ilvl="0" w:tplc="8D661D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1CEA7A75"/>
    <w:multiLevelType w:val="hybridMultilevel"/>
    <w:tmpl w:val="B0680E6E"/>
    <w:lvl w:ilvl="0" w:tplc="E8D4908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223D39"/>
    <w:multiLevelType w:val="hybridMultilevel"/>
    <w:tmpl w:val="8564B37C"/>
    <w:lvl w:ilvl="0" w:tplc="B20E5634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Times New Roman" w:hint="default"/>
      </w:rPr>
    </w:lvl>
    <w:lvl w:ilvl="1" w:tplc="B20E56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1E2F1F2C"/>
    <w:multiLevelType w:val="hybridMultilevel"/>
    <w:tmpl w:val="AE8CAF2C"/>
    <w:lvl w:ilvl="0" w:tplc="D1785EC0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F220608"/>
    <w:multiLevelType w:val="hybridMultilevel"/>
    <w:tmpl w:val="019E62EA"/>
    <w:lvl w:ilvl="0" w:tplc="0E96D65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>
    <w:nsid w:val="20DF51C2"/>
    <w:multiLevelType w:val="hybridMultilevel"/>
    <w:tmpl w:val="9B7EB07E"/>
    <w:lvl w:ilvl="0" w:tplc="5710963A">
      <w:start w:val="1"/>
      <w:numFmt w:val="decimal"/>
      <w:lvlText w:val="%1."/>
      <w:lvlJc w:val="left"/>
      <w:pPr>
        <w:ind w:left="1639" w:hanging="93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30940F6"/>
    <w:multiLevelType w:val="hybridMultilevel"/>
    <w:tmpl w:val="A23439F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2C3D6008"/>
    <w:multiLevelType w:val="hybridMultilevel"/>
    <w:tmpl w:val="1E2AB12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34276701"/>
    <w:multiLevelType w:val="hybridMultilevel"/>
    <w:tmpl w:val="C7CA4C52"/>
    <w:lvl w:ilvl="0" w:tplc="0E96D65A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34F434A9"/>
    <w:multiLevelType w:val="hybridMultilevel"/>
    <w:tmpl w:val="F18C3BAE"/>
    <w:lvl w:ilvl="0" w:tplc="0624FAB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b w:val="0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2">
    <w:nsid w:val="36AD4C8A"/>
    <w:multiLevelType w:val="hybridMultilevel"/>
    <w:tmpl w:val="AE600C2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36FA5F83"/>
    <w:multiLevelType w:val="hybridMultilevel"/>
    <w:tmpl w:val="E0D84F0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8054BCA"/>
    <w:multiLevelType w:val="hybridMultilevel"/>
    <w:tmpl w:val="36F02140"/>
    <w:lvl w:ilvl="0" w:tplc="041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DF04E50"/>
    <w:multiLevelType w:val="hybridMultilevel"/>
    <w:tmpl w:val="75EE938E"/>
    <w:lvl w:ilvl="0" w:tplc="269803CC">
      <w:start w:val="1"/>
      <w:numFmt w:val="decimal"/>
      <w:lvlText w:val="%1."/>
      <w:lvlJc w:val="left"/>
      <w:pPr>
        <w:ind w:left="1669" w:hanging="9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3DFB197D"/>
    <w:multiLevelType w:val="hybridMultilevel"/>
    <w:tmpl w:val="81787EE2"/>
    <w:lvl w:ilvl="0" w:tplc="DE6EC93C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F3F056A"/>
    <w:multiLevelType w:val="hybridMultilevel"/>
    <w:tmpl w:val="D0107F20"/>
    <w:lvl w:ilvl="0" w:tplc="A7ACE90A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1D9513B"/>
    <w:multiLevelType w:val="multilevel"/>
    <w:tmpl w:val="0EA29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6E45E15"/>
    <w:multiLevelType w:val="hybridMultilevel"/>
    <w:tmpl w:val="3E361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F4D0DD6"/>
    <w:multiLevelType w:val="hybridMultilevel"/>
    <w:tmpl w:val="23FA79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50B038A8"/>
    <w:multiLevelType w:val="hybridMultilevel"/>
    <w:tmpl w:val="8A08C8DA"/>
    <w:lvl w:ilvl="0" w:tplc="E8046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1561AA1"/>
    <w:multiLevelType w:val="hybridMultilevel"/>
    <w:tmpl w:val="DFF0B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1753274"/>
    <w:multiLevelType w:val="hybridMultilevel"/>
    <w:tmpl w:val="E6248B94"/>
    <w:lvl w:ilvl="0" w:tplc="FDB21D28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34">
    <w:nsid w:val="604176C1"/>
    <w:multiLevelType w:val="hybridMultilevel"/>
    <w:tmpl w:val="3DD21FD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65827149"/>
    <w:multiLevelType w:val="hybridMultilevel"/>
    <w:tmpl w:val="9E3A850A"/>
    <w:lvl w:ilvl="0" w:tplc="8E5A8EE0">
      <w:start w:val="3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64771CA"/>
    <w:multiLevelType w:val="hybridMultilevel"/>
    <w:tmpl w:val="8E38A3F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CB3668"/>
    <w:multiLevelType w:val="hybridMultilevel"/>
    <w:tmpl w:val="C00C246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CE25931"/>
    <w:multiLevelType w:val="hybridMultilevel"/>
    <w:tmpl w:val="D14A8522"/>
    <w:lvl w:ilvl="0" w:tplc="611AABB8">
      <w:start w:val="1"/>
      <w:numFmt w:val="decimal"/>
      <w:lvlText w:val="%1."/>
      <w:lvlJc w:val="left"/>
      <w:pPr>
        <w:tabs>
          <w:tab w:val="num" w:pos="737"/>
        </w:tabs>
        <w:ind w:left="0" w:firstLine="454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D645155"/>
    <w:multiLevelType w:val="hybridMultilevel"/>
    <w:tmpl w:val="44807216"/>
    <w:lvl w:ilvl="0" w:tplc="2812A6D4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765E8D"/>
    <w:multiLevelType w:val="hybridMultilevel"/>
    <w:tmpl w:val="30B60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220646"/>
    <w:multiLevelType w:val="hybridMultilevel"/>
    <w:tmpl w:val="283AC5A8"/>
    <w:lvl w:ilvl="0" w:tplc="5CFE1AC4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644"/>
        </w:tabs>
        <w:ind w:left="64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364"/>
        </w:tabs>
        <w:ind w:left="136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04"/>
        </w:tabs>
        <w:ind w:left="280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24"/>
        </w:tabs>
        <w:ind w:left="352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244"/>
        </w:tabs>
        <w:ind w:left="424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64"/>
        </w:tabs>
        <w:ind w:left="496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84"/>
        </w:tabs>
        <w:ind w:left="5684" w:hanging="180"/>
      </w:pPr>
    </w:lvl>
  </w:abstractNum>
  <w:num w:numId="1">
    <w:abstractNumId w:val="11"/>
  </w:num>
  <w:num w:numId="2">
    <w:abstractNumId w:val="9"/>
  </w:num>
  <w:num w:numId="3">
    <w:abstractNumId w:val="25"/>
  </w:num>
  <w:num w:numId="4">
    <w:abstractNumId w:val="22"/>
  </w:num>
  <w:num w:numId="5">
    <w:abstractNumId w:val="26"/>
  </w:num>
  <w:num w:numId="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</w:num>
  <w:num w:numId="8">
    <w:abstractNumId w:val="2"/>
  </w:num>
  <w:num w:numId="9">
    <w:abstractNumId w:val="32"/>
  </w:num>
  <w:num w:numId="10">
    <w:abstractNumId w:val="13"/>
  </w:num>
  <w:num w:numId="11">
    <w:abstractNumId w:val="7"/>
  </w:num>
  <w:num w:numId="12">
    <w:abstractNumId w:val="12"/>
  </w:num>
  <w:num w:numId="13">
    <w:abstractNumId w:val="6"/>
  </w:num>
  <w:num w:numId="14">
    <w:abstractNumId w:val="17"/>
  </w:num>
  <w:num w:numId="15">
    <w:abstractNumId w:val="21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35"/>
  </w:num>
  <w:num w:numId="19">
    <w:abstractNumId w:val="1"/>
  </w:num>
  <w:num w:numId="20">
    <w:abstractNumId w:val="40"/>
  </w:num>
  <w:num w:numId="21">
    <w:abstractNumId w:val="36"/>
  </w:num>
  <w:num w:numId="22">
    <w:abstractNumId w:val="10"/>
  </w:num>
  <w:num w:numId="23">
    <w:abstractNumId w:val="5"/>
  </w:num>
  <w:num w:numId="24">
    <w:abstractNumId w:val="41"/>
  </w:num>
  <w:num w:numId="25">
    <w:abstractNumId w:val="3"/>
  </w:num>
  <w:num w:numId="26">
    <w:abstractNumId w:val="37"/>
  </w:num>
  <w:num w:numId="27">
    <w:abstractNumId w:val="24"/>
  </w:num>
  <w:num w:numId="28">
    <w:abstractNumId w:val="33"/>
  </w:num>
  <w:num w:numId="29">
    <w:abstractNumId w:val="31"/>
  </w:num>
  <w:num w:numId="30">
    <w:abstractNumId w:val="39"/>
  </w:num>
  <w:num w:numId="31">
    <w:abstractNumId w:val="15"/>
  </w:num>
  <w:num w:numId="32">
    <w:abstractNumId w:val="27"/>
  </w:num>
  <w:num w:numId="33">
    <w:abstractNumId w:val="0"/>
  </w:num>
  <w:num w:numId="34">
    <w:abstractNumId w:val="19"/>
  </w:num>
  <w:num w:numId="3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4"/>
  </w:num>
  <w:num w:numId="37">
    <w:abstractNumId w:val="14"/>
  </w:num>
  <w:num w:numId="38">
    <w:abstractNumId w:val="23"/>
  </w:num>
  <w:num w:numId="39">
    <w:abstractNumId w:val="16"/>
  </w:num>
  <w:num w:numId="40">
    <w:abstractNumId w:val="20"/>
  </w:num>
  <w:num w:numId="41">
    <w:abstractNumId w:val="28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21C"/>
    <w:rsid w:val="000A72C5"/>
    <w:rsid w:val="00107877"/>
    <w:rsid w:val="001306F1"/>
    <w:rsid w:val="00166265"/>
    <w:rsid w:val="00166C13"/>
    <w:rsid w:val="00180C05"/>
    <w:rsid w:val="00187CDB"/>
    <w:rsid w:val="001D1A03"/>
    <w:rsid w:val="00220FBF"/>
    <w:rsid w:val="00272217"/>
    <w:rsid w:val="002738DB"/>
    <w:rsid w:val="002B635F"/>
    <w:rsid w:val="00324228"/>
    <w:rsid w:val="00335114"/>
    <w:rsid w:val="00443D3C"/>
    <w:rsid w:val="0048089A"/>
    <w:rsid w:val="004D6D49"/>
    <w:rsid w:val="004E1EA1"/>
    <w:rsid w:val="00503A4F"/>
    <w:rsid w:val="00576B7B"/>
    <w:rsid w:val="006D79CB"/>
    <w:rsid w:val="00706FC5"/>
    <w:rsid w:val="007578D8"/>
    <w:rsid w:val="00794F99"/>
    <w:rsid w:val="007A284A"/>
    <w:rsid w:val="008221A7"/>
    <w:rsid w:val="00825B38"/>
    <w:rsid w:val="0085618C"/>
    <w:rsid w:val="008714D3"/>
    <w:rsid w:val="008B1DAF"/>
    <w:rsid w:val="008C031A"/>
    <w:rsid w:val="00906256"/>
    <w:rsid w:val="00907CE1"/>
    <w:rsid w:val="00937F96"/>
    <w:rsid w:val="009407D6"/>
    <w:rsid w:val="00947990"/>
    <w:rsid w:val="009A6CAD"/>
    <w:rsid w:val="00A6321C"/>
    <w:rsid w:val="00A809D3"/>
    <w:rsid w:val="00A852FF"/>
    <w:rsid w:val="00AD4EE4"/>
    <w:rsid w:val="00BC74F0"/>
    <w:rsid w:val="00BE1CDA"/>
    <w:rsid w:val="00C00067"/>
    <w:rsid w:val="00C1028A"/>
    <w:rsid w:val="00C92584"/>
    <w:rsid w:val="00D434AF"/>
    <w:rsid w:val="00D71B04"/>
    <w:rsid w:val="00DA486F"/>
    <w:rsid w:val="00DA4EF5"/>
    <w:rsid w:val="00DC60D2"/>
    <w:rsid w:val="00DF587D"/>
    <w:rsid w:val="00E0100B"/>
    <w:rsid w:val="00E0379F"/>
    <w:rsid w:val="00E2075B"/>
    <w:rsid w:val="00E429E5"/>
    <w:rsid w:val="00E6775C"/>
    <w:rsid w:val="00EA5F8A"/>
    <w:rsid w:val="00EB107E"/>
    <w:rsid w:val="00EC3160"/>
    <w:rsid w:val="00EC4D83"/>
    <w:rsid w:val="00F91C87"/>
    <w:rsid w:val="00FA0189"/>
    <w:rsid w:val="00FE1981"/>
    <w:rsid w:val="00FF1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31A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10787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107877"/>
    <w:rPr>
      <w:sz w:val="20"/>
      <w:szCs w:val="20"/>
    </w:rPr>
  </w:style>
  <w:style w:type="character" w:styleId="a5">
    <w:name w:val="footnote reference"/>
    <w:aliases w:val="Знак сноски 1,Знак сноски-FN,Ciae niinee-FN,Referencia nota al pie"/>
    <w:uiPriority w:val="99"/>
    <w:rsid w:val="00107877"/>
    <w:rPr>
      <w:vertAlign w:val="superscript"/>
    </w:rPr>
  </w:style>
  <w:style w:type="paragraph" w:styleId="a6">
    <w:name w:val="List Paragraph"/>
    <w:basedOn w:val="a"/>
    <w:uiPriority w:val="34"/>
    <w:qFormat/>
    <w:rsid w:val="00DC60D2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DC60D2"/>
    <w:pPr>
      <w:tabs>
        <w:tab w:val="center" w:pos="4677"/>
        <w:tab w:val="right" w:pos="9355"/>
      </w:tabs>
      <w:spacing w:after="0" w:line="240" w:lineRule="auto"/>
    </w:pPr>
    <w:rPr>
      <w:rFonts w:ascii="TimesNewRomanPSMT" w:hAnsi="TimesNewRomanPSMT" w:cs="TimesNewRomanPSMT"/>
      <w:sz w:val="28"/>
      <w:szCs w:val="28"/>
    </w:rPr>
  </w:style>
  <w:style w:type="character" w:customStyle="1" w:styleId="a8">
    <w:name w:val="Нижний колонтитул Знак"/>
    <w:basedOn w:val="a0"/>
    <w:link w:val="a7"/>
    <w:uiPriority w:val="99"/>
    <w:rsid w:val="00DC60D2"/>
    <w:rPr>
      <w:rFonts w:ascii="TimesNewRomanPSMT" w:eastAsia="Times New Roman" w:hAnsi="TimesNewRomanPSMT" w:cs="TimesNewRomanPSMT"/>
      <w:sz w:val="28"/>
      <w:szCs w:val="28"/>
    </w:rPr>
  </w:style>
  <w:style w:type="character" w:styleId="a9">
    <w:name w:val="Hyperlink"/>
    <w:uiPriority w:val="99"/>
    <w:unhideWhenUsed/>
    <w:rsid w:val="00DC60D2"/>
    <w:rPr>
      <w:color w:val="0000FF"/>
      <w:u w:val="single"/>
    </w:rPr>
  </w:style>
  <w:style w:type="paragraph" w:customStyle="1" w:styleId="1">
    <w:name w:val="Стиль1"/>
    <w:basedOn w:val="a"/>
    <w:rsid w:val="00443D3C"/>
    <w:pPr>
      <w:widowControl w:val="0"/>
      <w:suppressAutoHyphens/>
      <w:spacing w:after="0" w:line="240" w:lineRule="auto"/>
      <w:jc w:val="center"/>
    </w:pPr>
    <w:rPr>
      <w:rFonts w:ascii="Times New Roman" w:hAnsi="Times New Roman"/>
      <w:sz w:val="32"/>
      <w:szCs w:val="20"/>
      <w:lang w:eastAsia="ru-RU"/>
    </w:rPr>
  </w:style>
  <w:style w:type="character" w:customStyle="1" w:styleId="apple-converted-space">
    <w:name w:val="apple-converted-space"/>
    <w:basedOn w:val="a0"/>
    <w:rsid w:val="008714D3"/>
  </w:style>
  <w:style w:type="paragraph" w:styleId="aa">
    <w:name w:val="header"/>
    <w:basedOn w:val="a"/>
    <w:link w:val="ab"/>
    <w:uiPriority w:val="99"/>
    <w:unhideWhenUsed/>
    <w:rsid w:val="00576B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76B7B"/>
    <w:rPr>
      <w:rFonts w:ascii="Calibri" w:eastAsia="Times New Roman" w:hAnsi="Calibri" w:cs="Times New Roman"/>
    </w:rPr>
  </w:style>
  <w:style w:type="character" w:styleId="ac">
    <w:name w:val="FollowedHyperlink"/>
    <w:basedOn w:val="a0"/>
    <w:uiPriority w:val="99"/>
    <w:semiHidden/>
    <w:unhideWhenUsed/>
    <w:rsid w:val="00BC74F0"/>
    <w:rPr>
      <w:color w:val="954F72" w:themeColor="followedHyperlink"/>
      <w:u w:val="single"/>
    </w:rPr>
  </w:style>
  <w:style w:type="paragraph" w:styleId="ad">
    <w:name w:val="Normal (Web)"/>
    <w:basedOn w:val="a"/>
    <w:uiPriority w:val="99"/>
    <w:semiHidden/>
    <w:unhideWhenUsed/>
    <w:rsid w:val="008221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A5F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A5F8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Strong"/>
    <w:basedOn w:val="a0"/>
    <w:uiPriority w:val="22"/>
    <w:qFormat/>
    <w:rsid w:val="00E429E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31A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10787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107877"/>
    <w:rPr>
      <w:sz w:val="20"/>
      <w:szCs w:val="20"/>
    </w:rPr>
  </w:style>
  <w:style w:type="character" w:styleId="a5">
    <w:name w:val="footnote reference"/>
    <w:aliases w:val="Знак сноски 1,Знак сноски-FN,Ciae niinee-FN,Referencia nota al pie"/>
    <w:uiPriority w:val="99"/>
    <w:rsid w:val="00107877"/>
    <w:rPr>
      <w:vertAlign w:val="superscript"/>
    </w:rPr>
  </w:style>
  <w:style w:type="paragraph" w:styleId="a6">
    <w:name w:val="List Paragraph"/>
    <w:basedOn w:val="a"/>
    <w:uiPriority w:val="34"/>
    <w:qFormat/>
    <w:rsid w:val="00DC60D2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DC60D2"/>
    <w:pPr>
      <w:tabs>
        <w:tab w:val="center" w:pos="4677"/>
        <w:tab w:val="right" w:pos="9355"/>
      </w:tabs>
      <w:spacing w:after="0" w:line="240" w:lineRule="auto"/>
    </w:pPr>
    <w:rPr>
      <w:rFonts w:ascii="TimesNewRomanPSMT" w:hAnsi="TimesNewRomanPSMT" w:cs="TimesNewRomanPSMT"/>
      <w:sz w:val="28"/>
      <w:szCs w:val="28"/>
    </w:rPr>
  </w:style>
  <w:style w:type="character" w:customStyle="1" w:styleId="a8">
    <w:name w:val="Нижний колонтитул Знак"/>
    <w:basedOn w:val="a0"/>
    <w:link w:val="a7"/>
    <w:uiPriority w:val="99"/>
    <w:rsid w:val="00DC60D2"/>
    <w:rPr>
      <w:rFonts w:ascii="TimesNewRomanPSMT" w:eastAsia="Times New Roman" w:hAnsi="TimesNewRomanPSMT" w:cs="TimesNewRomanPSMT"/>
      <w:sz w:val="28"/>
      <w:szCs w:val="28"/>
    </w:rPr>
  </w:style>
  <w:style w:type="character" w:styleId="a9">
    <w:name w:val="Hyperlink"/>
    <w:uiPriority w:val="99"/>
    <w:unhideWhenUsed/>
    <w:rsid w:val="00DC60D2"/>
    <w:rPr>
      <w:color w:val="0000FF"/>
      <w:u w:val="single"/>
    </w:rPr>
  </w:style>
  <w:style w:type="paragraph" w:customStyle="1" w:styleId="1">
    <w:name w:val="Стиль1"/>
    <w:basedOn w:val="a"/>
    <w:rsid w:val="00443D3C"/>
    <w:pPr>
      <w:widowControl w:val="0"/>
      <w:suppressAutoHyphens/>
      <w:spacing w:after="0" w:line="240" w:lineRule="auto"/>
      <w:jc w:val="center"/>
    </w:pPr>
    <w:rPr>
      <w:rFonts w:ascii="Times New Roman" w:hAnsi="Times New Roman"/>
      <w:sz w:val="32"/>
      <w:szCs w:val="20"/>
      <w:lang w:eastAsia="ru-RU"/>
    </w:rPr>
  </w:style>
  <w:style w:type="character" w:customStyle="1" w:styleId="apple-converted-space">
    <w:name w:val="apple-converted-space"/>
    <w:basedOn w:val="a0"/>
    <w:rsid w:val="008714D3"/>
  </w:style>
  <w:style w:type="paragraph" w:styleId="aa">
    <w:name w:val="header"/>
    <w:basedOn w:val="a"/>
    <w:link w:val="ab"/>
    <w:uiPriority w:val="99"/>
    <w:unhideWhenUsed/>
    <w:rsid w:val="00576B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76B7B"/>
    <w:rPr>
      <w:rFonts w:ascii="Calibri" w:eastAsia="Times New Roman" w:hAnsi="Calibri" w:cs="Times New Roman"/>
    </w:rPr>
  </w:style>
  <w:style w:type="character" w:styleId="ac">
    <w:name w:val="FollowedHyperlink"/>
    <w:basedOn w:val="a0"/>
    <w:uiPriority w:val="99"/>
    <w:semiHidden/>
    <w:unhideWhenUsed/>
    <w:rsid w:val="00BC74F0"/>
    <w:rPr>
      <w:color w:val="954F72" w:themeColor="followedHyperlink"/>
      <w:u w:val="single"/>
    </w:rPr>
  </w:style>
  <w:style w:type="paragraph" w:styleId="ad">
    <w:name w:val="Normal (Web)"/>
    <w:basedOn w:val="a"/>
    <w:uiPriority w:val="99"/>
    <w:semiHidden/>
    <w:unhideWhenUsed/>
    <w:rsid w:val="008221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A5F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A5F8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Strong"/>
    <w:basedOn w:val="a0"/>
    <w:uiPriority w:val="22"/>
    <w:qFormat/>
    <w:rsid w:val="00E429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5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1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5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3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8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1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4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5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3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ruswine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165AAD-F6B1-4345-9A64-5E9215F58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1</cp:lastModifiedBy>
  <cp:revision>3</cp:revision>
  <cp:lastPrinted>2017-01-17T08:39:00Z</cp:lastPrinted>
  <dcterms:created xsi:type="dcterms:W3CDTF">2017-02-28T06:13:00Z</dcterms:created>
  <dcterms:modified xsi:type="dcterms:W3CDTF">2017-02-28T06:18:00Z</dcterms:modified>
</cp:coreProperties>
</file>