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7F" w:rsidRPr="00A02066" w:rsidRDefault="0053417F" w:rsidP="0053417F">
      <w:pPr>
        <w:pStyle w:val="1"/>
        <w:rPr>
          <w:b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02066">
        <w:rPr>
          <w:b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Информационное письмо </w:t>
      </w:r>
    </w:p>
    <w:p w:rsidR="00A02066" w:rsidRDefault="00A02066" w:rsidP="00900596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0100B" w:rsidRPr="0053417F" w:rsidRDefault="00E0100B" w:rsidP="00671E60">
      <w:pPr>
        <w:shd w:val="clear" w:color="auto" w:fill="FFFFFF"/>
        <w:spacing w:after="255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417F">
        <w:rPr>
          <w:rFonts w:ascii="Times New Roman" w:hAnsi="Times New Roman"/>
          <w:sz w:val="28"/>
          <w:szCs w:val="28"/>
          <w:lang w:eastAsia="ru-RU"/>
        </w:rPr>
        <w:t>Уважаемые коллеги!</w:t>
      </w:r>
    </w:p>
    <w:p w:rsidR="0053417F" w:rsidRPr="00900596" w:rsidRDefault="005C32A4" w:rsidP="0053417F">
      <w:pPr>
        <w:shd w:val="clear" w:color="auto" w:fill="FFFFFF"/>
        <w:spacing w:after="255" w:line="240" w:lineRule="auto"/>
        <w:jc w:val="center"/>
        <w:textAlignment w:val="baseline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5C32A4">
        <w:rPr>
          <w:rFonts w:ascii="Times New Roman" w:hAnsi="Times New Roman"/>
          <w:b/>
          <w:i/>
          <w:sz w:val="30"/>
          <w:szCs w:val="30"/>
          <w:lang w:eastAsia="ru-RU"/>
        </w:rPr>
        <w:t>Готовится к вы</w:t>
      </w:r>
      <w:r w:rsidR="00E76BED">
        <w:rPr>
          <w:rFonts w:ascii="Times New Roman" w:hAnsi="Times New Roman"/>
          <w:b/>
          <w:i/>
          <w:sz w:val="30"/>
          <w:szCs w:val="30"/>
          <w:lang w:eastAsia="ru-RU"/>
        </w:rPr>
        <w:t>пуску очередной</w:t>
      </w:r>
      <w:r w:rsidRPr="005C32A4">
        <w:rPr>
          <w:rFonts w:ascii="Times New Roman" w:hAnsi="Times New Roman"/>
          <w:b/>
          <w:i/>
          <w:sz w:val="30"/>
          <w:szCs w:val="30"/>
          <w:lang w:eastAsia="ru-RU"/>
        </w:rPr>
        <w:t xml:space="preserve"> номер научных трудов </w:t>
      </w:r>
      <w:r>
        <w:rPr>
          <w:rFonts w:ascii="Times New Roman" w:hAnsi="Times New Roman"/>
          <w:b/>
          <w:i/>
          <w:sz w:val="30"/>
          <w:szCs w:val="30"/>
          <w:lang w:eastAsia="ru-RU"/>
        </w:rPr>
        <w:br/>
      </w:r>
      <w:r w:rsidRPr="005C32A4">
        <w:rPr>
          <w:rFonts w:ascii="Times New Roman" w:hAnsi="Times New Roman"/>
          <w:b/>
          <w:i/>
          <w:sz w:val="30"/>
          <w:szCs w:val="30"/>
          <w:lang w:eastAsia="ru-RU"/>
        </w:rPr>
        <w:t>ВНИИВиВ</w:t>
      </w:r>
      <w:r>
        <w:rPr>
          <w:rFonts w:ascii="Times New Roman" w:hAnsi="Times New Roman"/>
          <w:b/>
          <w:i/>
          <w:sz w:val="30"/>
          <w:szCs w:val="30"/>
          <w:lang w:eastAsia="ru-RU"/>
        </w:rPr>
        <w:t xml:space="preserve"> </w:t>
      </w:r>
      <w:r w:rsidRPr="005C32A4">
        <w:rPr>
          <w:rFonts w:ascii="Times New Roman" w:hAnsi="Times New Roman"/>
          <w:b/>
          <w:i/>
          <w:sz w:val="30"/>
          <w:szCs w:val="30"/>
          <w:lang w:eastAsia="ru-RU"/>
        </w:rPr>
        <w:t>-</w:t>
      </w:r>
      <w:r>
        <w:rPr>
          <w:rFonts w:ascii="Times New Roman" w:hAnsi="Times New Roman"/>
          <w:b/>
          <w:i/>
          <w:sz w:val="30"/>
          <w:szCs w:val="30"/>
          <w:lang w:eastAsia="ru-RU"/>
        </w:rPr>
        <w:t xml:space="preserve"> </w:t>
      </w:r>
      <w:r w:rsidRPr="005C32A4">
        <w:rPr>
          <w:rFonts w:ascii="Times New Roman" w:hAnsi="Times New Roman"/>
          <w:b/>
          <w:i/>
          <w:sz w:val="30"/>
          <w:szCs w:val="30"/>
          <w:lang w:eastAsia="ru-RU"/>
        </w:rPr>
        <w:t>филиал</w:t>
      </w:r>
      <w:r>
        <w:rPr>
          <w:rFonts w:ascii="Times New Roman" w:hAnsi="Times New Roman"/>
          <w:b/>
          <w:i/>
          <w:sz w:val="30"/>
          <w:szCs w:val="30"/>
          <w:lang w:eastAsia="ru-RU"/>
        </w:rPr>
        <w:t>а</w:t>
      </w:r>
      <w:r w:rsidRPr="005C32A4">
        <w:rPr>
          <w:rFonts w:ascii="Times New Roman" w:hAnsi="Times New Roman"/>
          <w:b/>
          <w:i/>
          <w:sz w:val="30"/>
          <w:szCs w:val="30"/>
          <w:lang w:eastAsia="ru-RU"/>
        </w:rPr>
        <w:t xml:space="preserve"> ФГБНУ ФРАНЦ </w:t>
      </w:r>
      <w:r>
        <w:rPr>
          <w:rFonts w:ascii="Times New Roman" w:hAnsi="Times New Roman"/>
          <w:b/>
          <w:i/>
          <w:sz w:val="30"/>
          <w:szCs w:val="30"/>
          <w:lang w:eastAsia="ru-RU"/>
        </w:rPr>
        <w:br/>
      </w:r>
      <w:r w:rsidRPr="00900596">
        <w:rPr>
          <w:rFonts w:ascii="Times New Roman" w:hAnsi="Times New Roman"/>
          <w:b/>
          <w:i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«Русский виноград»</w:t>
      </w:r>
      <w:r w:rsidR="0053417F" w:rsidRPr="00900596">
        <w:rPr>
          <w:rFonts w:ascii="Times New Roman" w:hAnsi="Times New Roman"/>
          <w:b/>
          <w:i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ISSN 2412-9836</w:t>
      </w:r>
    </w:p>
    <w:p w:rsidR="00FA0189" w:rsidRPr="00A02066" w:rsidRDefault="00900596" w:rsidP="009005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00596">
        <w:rPr>
          <w:rFonts w:ascii="Times New Roman" w:hAnsi="Times New Roman"/>
          <w:sz w:val="28"/>
          <w:szCs w:val="28"/>
          <w:lang w:eastAsia="ru-RU"/>
        </w:rPr>
        <w:t>Всероссийский научно-исследовательский институт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596">
        <w:rPr>
          <w:rFonts w:ascii="Times New Roman" w:hAnsi="Times New Roman"/>
          <w:sz w:val="28"/>
          <w:szCs w:val="28"/>
          <w:lang w:eastAsia="ru-RU"/>
        </w:rPr>
        <w:t>виноградарства и виноделия имени Я.И. Потапенко – филиал Федерального государственного бюджетного научного учреждения «Федеральный Ростовский аграрный научный центр»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596">
        <w:rPr>
          <w:rFonts w:ascii="Times New Roman" w:hAnsi="Times New Roman"/>
          <w:bCs/>
          <w:sz w:val="28"/>
          <w:szCs w:val="24"/>
        </w:rPr>
        <w:t>(ВНИИВиВ – филиал ФГБНУ ФРАНЦ)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FA0189" w:rsidRPr="00A02066">
        <w:rPr>
          <w:rFonts w:ascii="Times New Roman" w:hAnsi="Times New Roman"/>
          <w:sz w:val="28"/>
          <w:szCs w:val="28"/>
          <w:lang w:eastAsia="ru-RU"/>
        </w:rPr>
        <w:t>приглашает научных сотрудников отечественных и зарубежных научно-исследовательских учреждений, научно-педагогических работников, аспирантов, ведущих специалистов предприятий виноградо</w:t>
      </w:r>
      <w:r w:rsidR="001B31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189" w:rsidRPr="00A02066">
        <w:rPr>
          <w:rFonts w:ascii="Times New Roman" w:hAnsi="Times New Roman"/>
          <w:sz w:val="28"/>
          <w:szCs w:val="28"/>
          <w:lang w:eastAsia="ru-RU"/>
        </w:rPr>
        <w:t>-</w:t>
      </w:r>
      <w:r w:rsidR="001B31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189" w:rsidRPr="00A02066">
        <w:rPr>
          <w:rFonts w:ascii="Times New Roman" w:hAnsi="Times New Roman"/>
          <w:sz w:val="28"/>
          <w:szCs w:val="28"/>
          <w:lang w:eastAsia="ru-RU"/>
        </w:rPr>
        <w:t>винодельческой отрасли опубликовать результаты своих исследований в рецензируемом сборнике научных трудов «Русский виноград» по направлениям:</w:t>
      </w:r>
    </w:p>
    <w:p w:rsidR="00FA0189" w:rsidRPr="00A02066" w:rsidRDefault="00FA0189" w:rsidP="005341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2066">
        <w:rPr>
          <w:rFonts w:ascii="Times New Roman" w:hAnsi="Times New Roman"/>
          <w:sz w:val="28"/>
          <w:szCs w:val="28"/>
          <w:lang w:eastAsia="ru-RU"/>
        </w:rPr>
        <w:t>•</w:t>
      </w:r>
      <w:r w:rsidRPr="00A02066">
        <w:rPr>
          <w:rFonts w:ascii="Times New Roman" w:hAnsi="Times New Roman"/>
          <w:sz w:val="28"/>
          <w:szCs w:val="28"/>
          <w:lang w:eastAsia="ru-RU"/>
        </w:rPr>
        <w:tab/>
        <w:t xml:space="preserve">Генетика, селекция, </w:t>
      </w:r>
      <w:proofErr w:type="spellStart"/>
      <w:r w:rsidRPr="00A02066">
        <w:rPr>
          <w:rFonts w:ascii="Times New Roman" w:hAnsi="Times New Roman"/>
          <w:sz w:val="28"/>
          <w:szCs w:val="28"/>
          <w:lang w:eastAsia="ru-RU"/>
        </w:rPr>
        <w:t>сортоизучение</w:t>
      </w:r>
      <w:proofErr w:type="spellEnd"/>
      <w:r w:rsidRPr="00A02066">
        <w:rPr>
          <w:rFonts w:ascii="Times New Roman" w:hAnsi="Times New Roman"/>
          <w:sz w:val="28"/>
          <w:szCs w:val="28"/>
          <w:lang w:eastAsia="ru-RU"/>
        </w:rPr>
        <w:t xml:space="preserve">, ампелография </w:t>
      </w:r>
    </w:p>
    <w:p w:rsidR="00FA0189" w:rsidRPr="00A02066" w:rsidRDefault="00FA0189" w:rsidP="005341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2066">
        <w:rPr>
          <w:rFonts w:ascii="Times New Roman" w:hAnsi="Times New Roman"/>
          <w:sz w:val="28"/>
          <w:szCs w:val="28"/>
          <w:lang w:eastAsia="ru-RU"/>
        </w:rPr>
        <w:t>•</w:t>
      </w:r>
      <w:r w:rsidRPr="00A02066">
        <w:rPr>
          <w:rFonts w:ascii="Times New Roman" w:hAnsi="Times New Roman"/>
          <w:sz w:val="28"/>
          <w:szCs w:val="28"/>
          <w:lang w:eastAsia="ru-RU"/>
        </w:rPr>
        <w:tab/>
        <w:t>Питомниководство</w:t>
      </w:r>
    </w:p>
    <w:p w:rsidR="00FA0189" w:rsidRPr="00A02066" w:rsidRDefault="00FA0189" w:rsidP="005341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2066">
        <w:rPr>
          <w:rFonts w:ascii="Times New Roman" w:hAnsi="Times New Roman"/>
          <w:sz w:val="28"/>
          <w:szCs w:val="28"/>
          <w:lang w:eastAsia="ru-RU"/>
        </w:rPr>
        <w:t>•</w:t>
      </w:r>
      <w:r w:rsidRPr="00A02066">
        <w:rPr>
          <w:rFonts w:ascii="Times New Roman" w:hAnsi="Times New Roman"/>
          <w:sz w:val="28"/>
          <w:szCs w:val="28"/>
          <w:lang w:eastAsia="ru-RU"/>
        </w:rPr>
        <w:tab/>
      </w:r>
      <w:r w:rsidR="00484CF9" w:rsidRPr="00A02066">
        <w:rPr>
          <w:rFonts w:ascii="Times New Roman" w:hAnsi="Times New Roman"/>
          <w:sz w:val="28"/>
          <w:szCs w:val="28"/>
          <w:lang w:eastAsia="ru-RU"/>
        </w:rPr>
        <w:t>Т</w:t>
      </w:r>
      <w:r w:rsidRPr="00A02066">
        <w:rPr>
          <w:rFonts w:ascii="Times New Roman" w:hAnsi="Times New Roman"/>
          <w:sz w:val="28"/>
          <w:szCs w:val="28"/>
          <w:lang w:eastAsia="ru-RU"/>
        </w:rPr>
        <w:t>ехнологии возделывания винограда</w:t>
      </w:r>
    </w:p>
    <w:p w:rsidR="00FA0189" w:rsidRPr="00A02066" w:rsidRDefault="00FA0189" w:rsidP="005341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2066">
        <w:rPr>
          <w:rFonts w:ascii="Times New Roman" w:hAnsi="Times New Roman"/>
          <w:sz w:val="28"/>
          <w:szCs w:val="28"/>
          <w:lang w:eastAsia="ru-RU"/>
        </w:rPr>
        <w:t>•</w:t>
      </w:r>
      <w:r w:rsidRPr="00A02066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484CF9" w:rsidRPr="00A02066">
        <w:rPr>
          <w:rFonts w:ascii="Times New Roman" w:hAnsi="Times New Roman"/>
          <w:sz w:val="28"/>
          <w:szCs w:val="28"/>
          <w:lang w:eastAsia="ru-RU"/>
        </w:rPr>
        <w:t>Ампелоэкология</w:t>
      </w:r>
      <w:proofErr w:type="spellEnd"/>
      <w:r w:rsidR="00FE458D" w:rsidRPr="00A020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0189" w:rsidRPr="00A02066" w:rsidRDefault="00FA0189" w:rsidP="005341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2066">
        <w:rPr>
          <w:rFonts w:ascii="Times New Roman" w:hAnsi="Times New Roman"/>
          <w:sz w:val="28"/>
          <w:szCs w:val="28"/>
          <w:lang w:eastAsia="ru-RU"/>
        </w:rPr>
        <w:t>•</w:t>
      </w:r>
      <w:r w:rsidRPr="00A02066">
        <w:rPr>
          <w:rFonts w:ascii="Times New Roman" w:hAnsi="Times New Roman"/>
          <w:sz w:val="28"/>
          <w:szCs w:val="28"/>
          <w:lang w:eastAsia="ru-RU"/>
        </w:rPr>
        <w:tab/>
      </w:r>
      <w:r w:rsidR="00484CF9" w:rsidRPr="00A02066">
        <w:rPr>
          <w:rFonts w:ascii="Times New Roman" w:hAnsi="Times New Roman"/>
          <w:sz w:val="28"/>
          <w:szCs w:val="28"/>
          <w:lang w:eastAsia="ru-RU"/>
        </w:rPr>
        <w:t>Виноделие</w:t>
      </w:r>
    </w:p>
    <w:p w:rsidR="00FA0189" w:rsidRPr="00A02066" w:rsidRDefault="00FA0189" w:rsidP="0053417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2066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A02066">
        <w:rPr>
          <w:rFonts w:ascii="Times New Roman" w:hAnsi="Times New Roman"/>
          <w:sz w:val="28"/>
          <w:szCs w:val="28"/>
          <w:lang w:eastAsia="ru-RU"/>
        </w:rPr>
        <w:tab/>
        <w:t>Экономи</w:t>
      </w:r>
      <w:r w:rsidR="00E43D42" w:rsidRPr="00A02066">
        <w:rPr>
          <w:rFonts w:ascii="Times New Roman" w:hAnsi="Times New Roman"/>
          <w:sz w:val="28"/>
          <w:szCs w:val="28"/>
          <w:lang w:eastAsia="ru-RU"/>
        </w:rPr>
        <w:t xml:space="preserve">ческие аспекты </w:t>
      </w:r>
      <w:r w:rsidRPr="00A02066">
        <w:rPr>
          <w:rFonts w:ascii="Times New Roman" w:hAnsi="Times New Roman"/>
          <w:sz w:val="28"/>
          <w:szCs w:val="28"/>
          <w:lang w:eastAsia="ru-RU"/>
        </w:rPr>
        <w:t>виноградо</w:t>
      </w:r>
      <w:r w:rsidR="00E43D42" w:rsidRPr="00A020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2066">
        <w:rPr>
          <w:rFonts w:ascii="Times New Roman" w:hAnsi="Times New Roman"/>
          <w:sz w:val="28"/>
          <w:szCs w:val="28"/>
          <w:lang w:eastAsia="ru-RU"/>
        </w:rPr>
        <w:t>-</w:t>
      </w:r>
      <w:r w:rsidR="00E43D42" w:rsidRPr="00A020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2066">
        <w:rPr>
          <w:rFonts w:ascii="Times New Roman" w:hAnsi="Times New Roman"/>
          <w:sz w:val="28"/>
          <w:szCs w:val="28"/>
          <w:lang w:eastAsia="ru-RU"/>
        </w:rPr>
        <w:t>винодельческо</w:t>
      </w:r>
      <w:r w:rsidR="00E43D42" w:rsidRPr="00A02066">
        <w:rPr>
          <w:rFonts w:ascii="Times New Roman" w:hAnsi="Times New Roman"/>
          <w:sz w:val="28"/>
          <w:szCs w:val="28"/>
          <w:lang w:eastAsia="ru-RU"/>
        </w:rPr>
        <w:t>й</w:t>
      </w:r>
      <w:r w:rsidRPr="00A020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3D42" w:rsidRPr="00A02066">
        <w:rPr>
          <w:rFonts w:ascii="Times New Roman" w:hAnsi="Times New Roman"/>
          <w:sz w:val="28"/>
          <w:szCs w:val="28"/>
          <w:lang w:eastAsia="ru-RU"/>
        </w:rPr>
        <w:t>отрасли</w:t>
      </w:r>
    </w:p>
    <w:p w:rsidR="0053417F" w:rsidRPr="00633E4D" w:rsidRDefault="0053417F" w:rsidP="005341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3E4D">
        <w:rPr>
          <w:rFonts w:ascii="Times New Roman" w:hAnsi="Times New Roman"/>
          <w:b/>
          <w:sz w:val="28"/>
          <w:szCs w:val="28"/>
          <w:lang w:eastAsia="ru-RU"/>
        </w:rPr>
        <w:t>ВНИМАНИЕ!</w:t>
      </w:r>
    </w:p>
    <w:p w:rsidR="0053417F" w:rsidRPr="00A02066" w:rsidRDefault="0053417F" w:rsidP="00A02066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A0206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Публикация материалов осуществляется на безвозмездной основе.</w:t>
      </w:r>
    </w:p>
    <w:p w:rsidR="0053417F" w:rsidRPr="00A02066" w:rsidRDefault="00443D3C" w:rsidP="00A02066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02066">
        <w:rPr>
          <w:rFonts w:ascii="Times New Roman" w:hAnsi="Times New Roman"/>
          <w:b/>
          <w:i/>
          <w:sz w:val="28"/>
          <w:szCs w:val="28"/>
          <w:lang w:eastAsia="ru-RU"/>
        </w:rPr>
        <w:t>С</w:t>
      </w:r>
      <w:r w:rsidR="00DA4EF5" w:rsidRPr="00A02066">
        <w:rPr>
          <w:rFonts w:ascii="Times New Roman" w:hAnsi="Times New Roman"/>
          <w:b/>
          <w:i/>
          <w:sz w:val="28"/>
          <w:szCs w:val="28"/>
          <w:lang w:eastAsia="ru-RU"/>
        </w:rPr>
        <w:t>борник</w:t>
      </w:r>
      <w:r w:rsidRPr="00A0206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научных трудов «Русский виноград», </w:t>
      </w:r>
      <w:r w:rsidR="0053417F" w:rsidRPr="00A0206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входит в индексируемые издания РИН</w:t>
      </w:r>
      <w:r w:rsidR="0053417F" w:rsidRPr="00A02066">
        <w:rPr>
          <w:rFonts w:ascii="Times New Roman" w:hAnsi="Times New Roman"/>
          <w:b/>
          <w:i/>
          <w:sz w:val="28"/>
          <w:szCs w:val="28"/>
          <w:lang w:eastAsia="ru-RU"/>
        </w:rPr>
        <w:t>Ц.</w:t>
      </w:r>
      <w:r w:rsidR="00A806B1" w:rsidRPr="00A0206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53417F" w:rsidRPr="00A0206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53417F" w:rsidRPr="00A02066" w:rsidRDefault="00A02066" w:rsidP="00A02066">
      <w:pPr>
        <w:shd w:val="clear" w:color="auto" w:fill="FFFFFF"/>
        <w:spacing w:after="255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02066">
        <w:rPr>
          <w:rFonts w:ascii="Times New Roman" w:hAnsi="Times New Roman"/>
          <w:sz w:val="28"/>
          <w:szCs w:val="28"/>
          <w:lang w:eastAsia="ru-RU"/>
        </w:rPr>
        <w:t>Материалы издаются в печатном и электронном виде. Электронная версия р</w:t>
      </w:r>
      <w:r w:rsidR="00443D3C" w:rsidRPr="00A02066">
        <w:rPr>
          <w:rFonts w:ascii="Times New Roman" w:hAnsi="Times New Roman"/>
          <w:sz w:val="28"/>
          <w:szCs w:val="28"/>
          <w:lang w:eastAsia="ru-RU"/>
        </w:rPr>
        <w:t>азмещается на сайт</w:t>
      </w:r>
      <w:r w:rsidR="00DA486F" w:rsidRPr="00A02066">
        <w:rPr>
          <w:rFonts w:ascii="Times New Roman" w:hAnsi="Times New Roman"/>
          <w:sz w:val="28"/>
          <w:szCs w:val="28"/>
          <w:lang w:eastAsia="ru-RU"/>
        </w:rPr>
        <w:t>е</w:t>
      </w:r>
      <w:r w:rsidR="00DF587D" w:rsidRPr="00A020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596" w:rsidRPr="00900596">
        <w:rPr>
          <w:rFonts w:ascii="Times New Roman" w:hAnsi="Times New Roman"/>
          <w:bCs/>
          <w:sz w:val="28"/>
          <w:szCs w:val="24"/>
        </w:rPr>
        <w:t>ВНИИВиВ – филиал ФГБНУ ФРАНЦ</w:t>
      </w:r>
      <w:r w:rsidR="00900596" w:rsidRPr="00A020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587D" w:rsidRPr="00A02066">
        <w:rPr>
          <w:rFonts w:ascii="Times New Roman" w:hAnsi="Times New Roman"/>
          <w:sz w:val="28"/>
          <w:szCs w:val="28"/>
          <w:lang w:eastAsia="ru-RU"/>
        </w:rPr>
        <w:t xml:space="preserve">– </w:t>
      </w:r>
      <w:hyperlink r:id="rId8" w:history="1">
        <w:r w:rsidRPr="001B3141">
          <w:rPr>
            <w:rStyle w:val="a9"/>
            <w:rFonts w:ascii="Times New Roman" w:hAnsi="Times New Roman"/>
            <w:sz w:val="28"/>
            <w:szCs w:val="28"/>
          </w:rPr>
          <w:t>http://rusvine.ru/сборник-научных-трудов-русский-виног/</w:t>
        </w:r>
      </w:hyperlink>
      <w:r w:rsidRPr="001B3141">
        <w:rPr>
          <w:rFonts w:ascii="Times New Roman" w:hAnsi="Times New Roman"/>
          <w:sz w:val="28"/>
          <w:szCs w:val="28"/>
        </w:rPr>
        <w:t xml:space="preserve"> </w:t>
      </w:r>
      <w:r w:rsidR="00DF587D" w:rsidRPr="00A02066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DF587D" w:rsidRPr="00A02066">
        <w:rPr>
          <w:rFonts w:ascii="Times New Roman" w:hAnsi="Times New Roman"/>
          <w:sz w:val="28"/>
          <w:szCs w:val="28"/>
        </w:rPr>
        <w:t>на информационно-аналитический портале</w:t>
      </w:r>
      <w:r w:rsidR="00443D3C" w:rsidRPr="00A02066">
        <w:rPr>
          <w:rFonts w:ascii="Times New Roman" w:hAnsi="Times New Roman"/>
          <w:sz w:val="28"/>
          <w:szCs w:val="28"/>
          <w:lang w:eastAsia="ru-RU"/>
        </w:rPr>
        <w:t xml:space="preserve"> е</w:t>
      </w:r>
      <w:r w:rsidR="00443D3C" w:rsidRPr="00A02066">
        <w:rPr>
          <w:rFonts w:ascii="Times New Roman" w:hAnsi="Times New Roman"/>
          <w:caps/>
          <w:sz w:val="28"/>
          <w:szCs w:val="28"/>
          <w:lang w:val="en-US" w:eastAsia="ru-RU"/>
        </w:rPr>
        <w:t>library</w:t>
      </w:r>
      <w:r w:rsidR="00DF587D" w:rsidRPr="00A02066">
        <w:rPr>
          <w:rFonts w:ascii="Times New Roman" w:hAnsi="Times New Roman"/>
          <w:sz w:val="28"/>
          <w:szCs w:val="28"/>
          <w:lang w:eastAsia="ru-RU"/>
        </w:rPr>
        <w:t>.</w:t>
      </w:r>
      <w:r w:rsidR="00DF587D" w:rsidRPr="00A02066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443D3C" w:rsidRPr="00A020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02066">
        <w:rPr>
          <w:rFonts w:ascii="Times New Roman" w:hAnsi="Times New Roman"/>
          <w:sz w:val="28"/>
          <w:szCs w:val="28"/>
          <w:lang w:eastAsia="ru-RU"/>
        </w:rPr>
        <w:t xml:space="preserve"> Бумажную версию </w:t>
      </w:r>
      <w:r w:rsidR="0053417F" w:rsidRPr="00A02066">
        <w:rPr>
          <w:rFonts w:ascii="Times New Roman" w:hAnsi="Times New Roman"/>
          <w:sz w:val="28"/>
          <w:szCs w:val="28"/>
          <w:lang w:eastAsia="ru-RU"/>
        </w:rPr>
        <w:t>можно будет приобрести в библиотеке института.</w:t>
      </w:r>
      <w:r w:rsidRPr="00A020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417F" w:rsidRPr="00A02066">
        <w:rPr>
          <w:rFonts w:ascii="Times New Roman" w:hAnsi="Times New Roman"/>
          <w:sz w:val="28"/>
          <w:szCs w:val="28"/>
          <w:lang w:eastAsia="ru-RU"/>
        </w:rPr>
        <w:t>Стоимость сборника без почтовых расходов 500 руб.</w:t>
      </w:r>
    </w:p>
    <w:p w:rsidR="00E76BED" w:rsidRDefault="00E76BED" w:rsidP="00B81D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Выпуск сборника производится два раза в год: май, ноябрь.</w:t>
      </w:r>
    </w:p>
    <w:p w:rsidR="00E76BED" w:rsidRDefault="00B81D9D" w:rsidP="00E76BE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    </w:t>
      </w:r>
      <w:r w:rsidR="0053417F" w:rsidRPr="005C32A4">
        <w:rPr>
          <w:rFonts w:ascii="Times New Roman" w:hAnsi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Публикации принимаются </w:t>
      </w:r>
      <w:r w:rsidR="00E76BED">
        <w:rPr>
          <w:rFonts w:ascii="Times New Roman" w:hAnsi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за два месяца до опубликования </w:t>
      </w:r>
    </w:p>
    <w:p w:rsidR="0053417F" w:rsidRPr="005C32A4" w:rsidRDefault="00E76BED" w:rsidP="00E76BE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сборника.</w:t>
      </w:r>
    </w:p>
    <w:p w:rsidR="00A02066" w:rsidRDefault="00A02066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3417F" w:rsidRPr="00A02066" w:rsidRDefault="00A02066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2066">
        <w:rPr>
          <w:rFonts w:ascii="Times New Roman" w:hAnsi="Times New Roman"/>
          <w:sz w:val="24"/>
          <w:szCs w:val="24"/>
          <w:lang w:eastAsia="ru-RU"/>
        </w:rPr>
        <w:t xml:space="preserve">После отправки материалов </w:t>
      </w:r>
      <w:r w:rsidRPr="00A02066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A02066">
        <w:rPr>
          <w:rFonts w:ascii="Times New Roman" w:hAnsi="Times New Roman"/>
          <w:sz w:val="24"/>
          <w:szCs w:val="24"/>
          <w:lang w:eastAsia="ru-RU"/>
        </w:rPr>
        <w:t>-</w:t>
      </w:r>
      <w:r w:rsidRPr="00A02066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A02066">
        <w:rPr>
          <w:rFonts w:ascii="Times New Roman" w:hAnsi="Times New Roman"/>
          <w:sz w:val="24"/>
          <w:szCs w:val="24"/>
          <w:lang w:eastAsia="ru-RU"/>
        </w:rPr>
        <w:t xml:space="preserve"> в течение трех дней Вы должны получить сообщение: </w:t>
      </w:r>
      <w:r w:rsidRPr="00A02066">
        <w:rPr>
          <w:rFonts w:ascii="Times New Roman" w:hAnsi="Times New Roman"/>
          <w:b/>
          <w:i/>
          <w:sz w:val="24"/>
          <w:szCs w:val="24"/>
          <w:lang w:eastAsia="ru-RU"/>
        </w:rPr>
        <w:t>«Статья получена»</w:t>
      </w:r>
      <w:r w:rsidRPr="00A02066">
        <w:rPr>
          <w:rFonts w:ascii="Times New Roman" w:hAnsi="Times New Roman"/>
          <w:sz w:val="24"/>
          <w:szCs w:val="24"/>
          <w:lang w:eastAsia="ru-RU"/>
        </w:rPr>
        <w:t>, в противном случае – повторите отправку или позвоните.</w:t>
      </w:r>
    </w:p>
    <w:p w:rsidR="00A02066" w:rsidRDefault="00A02066" w:rsidP="00A02066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</w:pPr>
    </w:p>
    <w:p w:rsidR="00A02066" w:rsidRPr="00E27B43" w:rsidRDefault="00A02066" w:rsidP="00A02066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</w:pPr>
      <w:r w:rsidRPr="00443D3C"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  <w:t>Адрес</w:t>
      </w:r>
      <w:r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  <w:t xml:space="preserve"> редакции</w:t>
      </w:r>
      <w:r w:rsidRPr="00443D3C"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443D3C">
        <w:rPr>
          <w:rFonts w:ascii="Times New Roman" w:eastAsia="Arial" w:hAnsi="Times New Roman"/>
          <w:i/>
          <w:iCs/>
          <w:sz w:val="24"/>
          <w:szCs w:val="24"/>
          <w:lang w:eastAsia="ru-RU"/>
        </w:rPr>
        <w:t>Россия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, 3464212, Ростовская область, г. Новочеркасск, Баклановский просп</w:t>
      </w:r>
      <w:r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ект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 xml:space="preserve">, д. 166, </w:t>
      </w:r>
      <w:proofErr w:type="spellStart"/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ВНИИВиВ</w:t>
      </w:r>
      <w:proofErr w:type="spellEnd"/>
      <w:r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-филиал ФГБНУ ФРАНЦ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val="en-US" w:eastAsia="ru-RU"/>
        </w:rPr>
        <w:t>e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-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val="en-US" w:eastAsia="ru-RU"/>
        </w:rPr>
        <w:t>mail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:</w:t>
      </w:r>
      <w:r w:rsidRPr="00443D3C">
        <w:rPr>
          <w:rFonts w:ascii="Times New Roman" w:eastAsia="Arial" w:hAnsi="Times New Roman"/>
          <w:i/>
          <w:iCs/>
          <w:sz w:val="24"/>
          <w:szCs w:val="24"/>
          <w:lang w:eastAsia="ru-RU"/>
        </w:rPr>
        <w:t xml:space="preserve"> </w:t>
      </w:r>
      <w:hyperlink r:id="rId9" w:history="1">
        <w:r w:rsidRPr="00503A4F">
          <w:rPr>
            <w:rFonts w:ascii="Times New Roman" w:hAnsi="Times New Roman"/>
            <w:bCs/>
            <w:sz w:val="24"/>
            <w:szCs w:val="24"/>
            <w:lang w:val="en-US" w:eastAsia="ru-RU"/>
          </w:rPr>
          <w:t>ruswine</w:t>
        </w:r>
        <w:r w:rsidRPr="00503A4F">
          <w:rPr>
            <w:rFonts w:ascii="Times New Roman" w:hAnsi="Times New Roman"/>
            <w:bCs/>
            <w:sz w:val="24"/>
            <w:szCs w:val="24"/>
            <w:lang w:eastAsia="ru-RU"/>
          </w:rPr>
          <w:t>@</w:t>
        </w:r>
        <w:r w:rsidRPr="00503A4F">
          <w:rPr>
            <w:rFonts w:ascii="Times New Roman" w:hAnsi="Times New Roman"/>
            <w:bCs/>
            <w:sz w:val="24"/>
            <w:szCs w:val="24"/>
            <w:lang w:val="en-US" w:eastAsia="ru-RU"/>
          </w:rPr>
          <w:t>yandex</w:t>
        </w:r>
        <w:r w:rsidRPr="00503A4F">
          <w:rPr>
            <w:rFonts w:ascii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503A4F">
          <w:rPr>
            <w:rFonts w:ascii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A02066" w:rsidRPr="00443D3C" w:rsidRDefault="00A02066" w:rsidP="00A02066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3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Телефоны для справок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A02066" w:rsidRPr="00443D3C" w:rsidRDefault="00A02066" w:rsidP="00A02066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3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Зам. директора по научной работе 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Рябчун И.О.   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43D3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>(86352) 6-74-49</w:t>
      </w:r>
      <w:r w:rsidRPr="00443D3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              </w:t>
      </w:r>
    </w:p>
    <w:p w:rsidR="00A02066" w:rsidRPr="00443D3C" w:rsidRDefault="00A02066" w:rsidP="00A02066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>Учен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ый секретарь Добровольский С.А.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ab/>
        <w:t>(86352) 6-73-19; +79034304240</w:t>
      </w:r>
    </w:p>
    <w:p w:rsidR="00A02066" w:rsidRDefault="00A02066" w:rsidP="00A0206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02066" w:rsidRPr="00633E4D" w:rsidRDefault="00A02066" w:rsidP="00A02066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33E4D">
        <w:rPr>
          <w:rFonts w:ascii="Times New Roman" w:hAnsi="Times New Roman"/>
          <w:b/>
          <w:i/>
          <w:sz w:val="28"/>
          <w:szCs w:val="28"/>
          <w:lang w:eastAsia="ru-RU"/>
        </w:rPr>
        <w:t>Благодарим за проявленный интерес!</w:t>
      </w:r>
    </w:p>
    <w:p w:rsidR="008221A7" w:rsidRPr="00B41A7F" w:rsidRDefault="008221A7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41A7F">
        <w:rPr>
          <w:rFonts w:ascii="Times New Roman" w:hAnsi="Times New Roman"/>
          <w:b/>
          <w:i/>
          <w:sz w:val="28"/>
          <w:szCs w:val="28"/>
          <w:lang w:eastAsia="ru-RU"/>
        </w:rPr>
        <w:t>Условия публикации в сборнике научных трудов «Русский виноград»</w:t>
      </w:r>
    </w:p>
    <w:p w:rsidR="00BE1CDA" w:rsidRPr="00B41A7F" w:rsidRDefault="00BE1CDA" w:rsidP="008221A7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iCs/>
          <w:color w:val="000000"/>
          <w:sz w:val="28"/>
          <w:szCs w:val="28"/>
          <w:lang w:eastAsia="ru-RU"/>
        </w:rPr>
      </w:pPr>
    </w:p>
    <w:p w:rsidR="008221A7" w:rsidRPr="00B41A7F" w:rsidRDefault="008221A7" w:rsidP="008221A7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iCs/>
          <w:sz w:val="28"/>
          <w:szCs w:val="28"/>
          <w:lang w:eastAsia="ru-RU"/>
        </w:rPr>
      </w:pPr>
      <w:r w:rsidRPr="00B41A7F">
        <w:rPr>
          <w:rFonts w:ascii="Times New Roman" w:eastAsia="Arial" w:hAnsi="Times New Roman"/>
          <w:iCs/>
          <w:color w:val="000000"/>
          <w:sz w:val="28"/>
          <w:szCs w:val="28"/>
          <w:lang w:eastAsia="ru-RU"/>
        </w:rPr>
        <w:t>Сборник выходит два раза в год</w:t>
      </w:r>
      <w:r w:rsidR="00E27B43" w:rsidRPr="00B41A7F">
        <w:rPr>
          <w:rFonts w:ascii="Times New Roman" w:eastAsia="Arial" w:hAnsi="Times New Roman"/>
          <w:iCs/>
          <w:color w:val="000000"/>
          <w:sz w:val="28"/>
          <w:szCs w:val="28"/>
          <w:lang w:eastAsia="ru-RU"/>
        </w:rPr>
        <w:t xml:space="preserve"> – в </w:t>
      </w:r>
      <w:r w:rsidR="0064379A" w:rsidRPr="00B41A7F">
        <w:rPr>
          <w:rFonts w:ascii="Times New Roman" w:eastAsia="Arial" w:hAnsi="Times New Roman"/>
          <w:iCs/>
          <w:color w:val="000000"/>
          <w:sz w:val="28"/>
          <w:szCs w:val="28"/>
          <w:lang w:eastAsia="ru-RU"/>
        </w:rPr>
        <w:t>июне</w:t>
      </w:r>
      <w:r w:rsidRPr="00B41A7F">
        <w:rPr>
          <w:rFonts w:ascii="Times New Roman" w:eastAsia="Arial" w:hAnsi="Times New Roman"/>
          <w:iCs/>
          <w:color w:val="000000"/>
          <w:sz w:val="28"/>
          <w:szCs w:val="28"/>
          <w:lang w:eastAsia="ru-RU"/>
        </w:rPr>
        <w:t xml:space="preserve"> и </w:t>
      </w:r>
      <w:r w:rsidR="00A806B1" w:rsidRPr="00B41A7F">
        <w:rPr>
          <w:rFonts w:ascii="Times New Roman" w:eastAsia="Arial" w:hAnsi="Times New Roman"/>
          <w:iCs/>
          <w:color w:val="000000"/>
          <w:sz w:val="28"/>
          <w:szCs w:val="28"/>
          <w:lang w:eastAsia="ru-RU"/>
        </w:rPr>
        <w:t>декабре</w:t>
      </w:r>
      <w:r w:rsidRPr="00B41A7F">
        <w:rPr>
          <w:rFonts w:ascii="Times New Roman" w:eastAsia="Arial" w:hAnsi="Times New Roman"/>
          <w:iCs/>
          <w:color w:val="000000"/>
          <w:sz w:val="28"/>
          <w:szCs w:val="28"/>
          <w:lang w:eastAsia="ru-RU"/>
        </w:rPr>
        <w:t>. Статья отправляется</w:t>
      </w:r>
      <w:r w:rsidRPr="00B41A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1A7F">
        <w:rPr>
          <w:rFonts w:ascii="Times New Roman" w:eastAsia="Arial" w:hAnsi="Times New Roman"/>
          <w:iCs/>
          <w:color w:val="000000"/>
          <w:sz w:val="28"/>
          <w:szCs w:val="28"/>
          <w:lang w:eastAsia="ru-RU"/>
        </w:rPr>
        <w:t>на электронный адрес оргкомитета</w:t>
      </w:r>
      <w:r w:rsidRPr="00B41A7F">
        <w:rPr>
          <w:rFonts w:ascii="Times New Roman" w:eastAsia="Arial" w:hAnsi="Times New Roman"/>
          <w:b/>
          <w:iCs/>
          <w:sz w:val="28"/>
          <w:szCs w:val="28"/>
          <w:lang w:eastAsia="ru-RU"/>
        </w:rPr>
        <w:t xml:space="preserve"> </w:t>
      </w:r>
      <w:hyperlink r:id="rId10" w:history="1">
        <w:r w:rsidRPr="00B41A7F">
          <w:rPr>
            <w:rStyle w:val="a9"/>
            <w:rFonts w:ascii="Times New Roman" w:hAnsi="Times New Roman"/>
            <w:b/>
            <w:bCs/>
            <w:sz w:val="28"/>
            <w:szCs w:val="28"/>
            <w:lang w:val="en-US" w:eastAsia="ru-RU"/>
          </w:rPr>
          <w:t>ruswine</w:t>
        </w:r>
        <w:r w:rsidRPr="00B41A7F">
          <w:rPr>
            <w:rStyle w:val="a9"/>
            <w:rFonts w:ascii="Times New Roman" w:hAnsi="Times New Roman"/>
            <w:b/>
            <w:bCs/>
            <w:sz w:val="28"/>
            <w:szCs w:val="28"/>
            <w:lang w:eastAsia="ru-RU"/>
          </w:rPr>
          <w:t>@</w:t>
        </w:r>
        <w:r w:rsidRPr="00B41A7F">
          <w:rPr>
            <w:rStyle w:val="a9"/>
            <w:rFonts w:ascii="Times New Roman" w:hAnsi="Times New Roman"/>
            <w:b/>
            <w:bCs/>
            <w:sz w:val="28"/>
            <w:szCs w:val="28"/>
            <w:lang w:val="en-US" w:eastAsia="ru-RU"/>
          </w:rPr>
          <w:t>yandex</w:t>
        </w:r>
        <w:r w:rsidRPr="00B41A7F">
          <w:rPr>
            <w:rStyle w:val="a9"/>
            <w:rFonts w:ascii="Times New Roman" w:hAnsi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Pr="00B41A7F">
          <w:rPr>
            <w:rStyle w:val="a9"/>
            <w:rFonts w:ascii="Times New Roman" w:hAnsi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B41A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1A7F">
        <w:rPr>
          <w:rFonts w:ascii="Times New Roman" w:hAnsi="Times New Roman"/>
          <w:bCs/>
          <w:sz w:val="28"/>
          <w:szCs w:val="28"/>
          <w:lang w:eastAsia="ru-RU"/>
        </w:rPr>
        <w:t>с пометкой</w:t>
      </w:r>
      <w:r w:rsidRPr="00B41A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87EC7" w:rsidRPr="00B41A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теме письма - </w:t>
      </w:r>
      <w:r w:rsidRPr="00B41A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«Русский виноград». </w:t>
      </w:r>
      <w:r w:rsidRPr="00B41A7F">
        <w:rPr>
          <w:rFonts w:ascii="Times New Roman" w:hAnsi="Times New Roman"/>
          <w:bCs/>
          <w:sz w:val="28"/>
          <w:szCs w:val="28"/>
          <w:lang w:eastAsia="ru-RU"/>
        </w:rPr>
        <w:t xml:space="preserve">Вместе с текстом статьи </w:t>
      </w:r>
      <w:r w:rsidRPr="00B41A7F">
        <w:rPr>
          <w:rFonts w:ascii="Times New Roman" w:eastAsia="Arial" w:hAnsi="Times New Roman"/>
          <w:iCs/>
          <w:sz w:val="28"/>
          <w:szCs w:val="28"/>
          <w:lang w:eastAsia="ru-RU"/>
        </w:rPr>
        <w:t xml:space="preserve">необходимо представить: </w:t>
      </w:r>
      <w:r w:rsidR="00AB725D" w:rsidRPr="00B41A7F">
        <w:rPr>
          <w:rFonts w:ascii="Times New Roman" w:eastAsia="Arial" w:hAnsi="Times New Roman"/>
          <w:iCs/>
          <w:sz w:val="28"/>
          <w:szCs w:val="28"/>
          <w:lang w:eastAsia="ru-RU"/>
        </w:rPr>
        <w:t xml:space="preserve">сведения об авторе (авторах) согласно </w:t>
      </w:r>
      <w:r w:rsidR="00B41A7F">
        <w:rPr>
          <w:rFonts w:ascii="Times New Roman" w:eastAsia="Arial" w:hAnsi="Times New Roman"/>
          <w:b/>
          <w:iCs/>
          <w:sz w:val="28"/>
          <w:szCs w:val="28"/>
          <w:lang w:eastAsia="ru-RU"/>
        </w:rPr>
        <w:t>П</w:t>
      </w:r>
      <w:r w:rsidR="00AB725D" w:rsidRPr="00B41A7F">
        <w:rPr>
          <w:rFonts w:ascii="Times New Roman" w:eastAsia="Arial" w:hAnsi="Times New Roman"/>
          <w:b/>
          <w:iCs/>
          <w:sz w:val="28"/>
          <w:szCs w:val="28"/>
          <w:lang w:eastAsia="ru-RU"/>
        </w:rPr>
        <w:t>риложени</w:t>
      </w:r>
      <w:r w:rsidR="00B41A7F">
        <w:rPr>
          <w:rFonts w:ascii="Times New Roman" w:eastAsia="Arial" w:hAnsi="Times New Roman"/>
          <w:b/>
          <w:iCs/>
          <w:sz w:val="28"/>
          <w:szCs w:val="28"/>
          <w:lang w:eastAsia="ru-RU"/>
        </w:rPr>
        <w:t>я</w:t>
      </w:r>
      <w:r w:rsidR="00AB725D" w:rsidRPr="00B41A7F">
        <w:rPr>
          <w:rFonts w:ascii="Times New Roman" w:eastAsia="Arial" w:hAnsi="Times New Roman"/>
          <w:b/>
          <w:iCs/>
          <w:sz w:val="28"/>
          <w:szCs w:val="28"/>
          <w:lang w:eastAsia="ru-RU"/>
        </w:rPr>
        <w:t xml:space="preserve"> 1</w:t>
      </w:r>
      <w:r w:rsidR="00AB725D" w:rsidRPr="00B41A7F">
        <w:rPr>
          <w:rFonts w:ascii="Times New Roman" w:eastAsia="Arial" w:hAnsi="Times New Roman"/>
          <w:iCs/>
          <w:sz w:val="28"/>
          <w:szCs w:val="28"/>
          <w:lang w:eastAsia="ru-RU"/>
        </w:rPr>
        <w:t>, э</w:t>
      </w:r>
      <w:r w:rsidRPr="00B41A7F">
        <w:rPr>
          <w:rFonts w:ascii="Times New Roman" w:eastAsia="Arial" w:hAnsi="Times New Roman"/>
          <w:iCs/>
          <w:color w:val="000000"/>
          <w:sz w:val="28"/>
          <w:szCs w:val="28"/>
          <w:lang w:eastAsia="ru-RU"/>
        </w:rPr>
        <w:t>кспертное заключение о возможности опубликования материалов докладов в открытой печати (заверенное печатью организации, в отсканированном виде).</w:t>
      </w:r>
    </w:p>
    <w:p w:rsidR="00B41A7F" w:rsidRPr="00900596" w:rsidRDefault="00B41A7F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0"/>
          <w:szCs w:val="28"/>
          <w:lang w:eastAsia="ru-RU"/>
        </w:rPr>
      </w:pPr>
    </w:p>
    <w:p w:rsidR="00B41A7F" w:rsidRPr="00B41A7F" w:rsidRDefault="004D6D49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41A7F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Основные требования к содержанию авторских материалов. </w:t>
      </w:r>
    </w:p>
    <w:p w:rsidR="00B41A7F" w:rsidRPr="00900596" w:rsidRDefault="00B41A7F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8"/>
          <w:lang w:eastAsia="ru-RU"/>
        </w:rPr>
      </w:pPr>
    </w:p>
    <w:p w:rsidR="00335114" w:rsidRPr="00B41A7F" w:rsidRDefault="00335114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41A7F">
        <w:rPr>
          <w:rFonts w:ascii="Times New Roman" w:hAnsi="Times New Roman"/>
          <w:sz w:val="28"/>
          <w:szCs w:val="28"/>
          <w:lang w:eastAsia="ru-RU"/>
        </w:rPr>
        <w:t>Для изда</w:t>
      </w:r>
      <w:r w:rsidR="00443D3C" w:rsidRPr="00B41A7F">
        <w:rPr>
          <w:rFonts w:ascii="Times New Roman" w:hAnsi="Times New Roman"/>
          <w:sz w:val="28"/>
          <w:szCs w:val="28"/>
          <w:lang w:eastAsia="ru-RU"/>
        </w:rPr>
        <w:t>ния принимаются только ранее не</w:t>
      </w:r>
      <w:r w:rsidRPr="00B41A7F">
        <w:rPr>
          <w:rFonts w:ascii="Times New Roman" w:hAnsi="Times New Roman"/>
          <w:sz w:val="28"/>
          <w:szCs w:val="28"/>
          <w:lang w:eastAsia="ru-RU"/>
        </w:rPr>
        <w:t>опубликованные авторские материалы (на русском и английском языках) — научные (практические) статьи, обзоры (обзорные статьи), соответствующие рубрикам издания.</w:t>
      </w:r>
    </w:p>
    <w:p w:rsidR="00EA5F8A" w:rsidRPr="00B41A7F" w:rsidRDefault="00EA5F8A" w:rsidP="00EA5F8A">
      <w:pPr>
        <w:numPr>
          <w:ilvl w:val="0"/>
          <w:numId w:val="41"/>
        </w:numPr>
        <w:shd w:val="clear" w:color="auto" w:fill="FFFFFF"/>
        <w:spacing w:after="90" w:line="240" w:lineRule="auto"/>
        <w:ind w:left="540"/>
        <w:textAlignment w:val="baseline"/>
        <w:rPr>
          <w:rFonts w:ascii="Times New Roman" w:hAnsi="Times New Roman"/>
          <w:sz w:val="28"/>
          <w:szCs w:val="28"/>
        </w:rPr>
      </w:pPr>
      <w:r w:rsidRPr="00B41A7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Научная (практическая) статья </w:t>
      </w:r>
      <w:r w:rsidR="00A806B1" w:rsidRPr="00B41A7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41A7F">
        <w:rPr>
          <w:rFonts w:ascii="Times New Roman" w:hAnsi="Times New Roman"/>
          <w:sz w:val="28"/>
          <w:szCs w:val="28"/>
        </w:rPr>
        <w:t>это законченное и логически цельное произведение, освещающее результаты исследования</w:t>
      </w:r>
      <w:r w:rsidRPr="00B41A7F">
        <w:rPr>
          <w:rFonts w:ascii="Times New Roman" w:hAnsi="Times New Roman"/>
          <w:color w:val="333333"/>
          <w:sz w:val="28"/>
          <w:szCs w:val="28"/>
          <w:lang w:eastAsia="ru-RU"/>
        </w:rPr>
        <w:t>, выполненных на основе теоретического поиска или на основе экспериментов и реального опыта</w:t>
      </w:r>
      <w:r w:rsidR="00633E4D" w:rsidRPr="00B41A7F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EA5F8A" w:rsidRPr="00B41A7F" w:rsidRDefault="00EA5F8A" w:rsidP="00EA5F8A">
      <w:pPr>
        <w:numPr>
          <w:ilvl w:val="0"/>
          <w:numId w:val="41"/>
        </w:numPr>
        <w:shd w:val="clear" w:color="auto" w:fill="FFFFFF"/>
        <w:spacing w:after="90" w:line="240" w:lineRule="auto"/>
        <w:ind w:left="540"/>
        <w:textAlignment w:val="baseline"/>
        <w:rPr>
          <w:rFonts w:ascii="Times New Roman" w:hAnsi="Times New Roman"/>
          <w:sz w:val="28"/>
          <w:szCs w:val="28"/>
        </w:rPr>
      </w:pPr>
      <w:r w:rsidRPr="00B41A7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Обзорная статья. </w:t>
      </w:r>
      <w:r w:rsidRPr="00B41A7F">
        <w:rPr>
          <w:rFonts w:ascii="Times New Roman" w:hAnsi="Times New Roman"/>
          <w:sz w:val="28"/>
          <w:szCs w:val="28"/>
          <w:lang w:eastAsia="ru-RU"/>
        </w:rPr>
        <w:t>В ней должны быть проанализированы, сопоставлены и выявлены наиболее важные и перспективные направления развития науки (практики), ее отдельных видов деятельности, явлений, событий и пр. Обзорная статья должна носить проблемный характер, демонстрировать различные взгляды на развитие научных (практических) знаний, содержать выводы, обобщения, сводные данные.</w:t>
      </w:r>
      <w:r w:rsidRPr="00B41A7F">
        <w:rPr>
          <w:rFonts w:ascii="Times New Roman" w:hAnsi="Times New Roman"/>
          <w:sz w:val="28"/>
          <w:szCs w:val="28"/>
        </w:rPr>
        <w:t xml:space="preserve"> </w:t>
      </w:r>
    </w:p>
    <w:p w:rsidR="00335114" w:rsidRPr="00B41A7F" w:rsidRDefault="008221A7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A7F">
        <w:rPr>
          <w:rFonts w:ascii="Times New Roman" w:hAnsi="Times New Roman"/>
          <w:b/>
          <w:sz w:val="28"/>
          <w:szCs w:val="28"/>
        </w:rPr>
        <w:t>Сборник является рецензируемым</w:t>
      </w:r>
      <w:r w:rsidRPr="00B41A7F">
        <w:rPr>
          <w:rFonts w:ascii="Times New Roman" w:hAnsi="Times New Roman"/>
          <w:sz w:val="28"/>
          <w:szCs w:val="28"/>
        </w:rPr>
        <w:t>. Все статьи, поступающие в редакцию, получают экспертную оценку редакционной комиссии журнала, на основе которой принимается решение о возможности публикации.</w:t>
      </w:r>
    </w:p>
    <w:p w:rsidR="00EC4D83" w:rsidRPr="00B41A7F" w:rsidRDefault="00EC4D83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852FF" w:rsidRPr="00900596" w:rsidRDefault="00A852FF" w:rsidP="007A284A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0596">
        <w:rPr>
          <w:rFonts w:ascii="Times New Roman" w:hAnsi="Times New Roman"/>
          <w:b/>
          <w:sz w:val="28"/>
          <w:szCs w:val="28"/>
          <w:lang w:eastAsia="ru-RU"/>
        </w:rPr>
        <w:t>Требования к техническому оформлению материалов</w:t>
      </w:r>
    </w:p>
    <w:p w:rsidR="00937F96" w:rsidRPr="00900596" w:rsidRDefault="00A852FF" w:rsidP="003B7B2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596">
        <w:rPr>
          <w:rFonts w:ascii="Times New Roman" w:hAnsi="Times New Roman"/>
          <w:sz w:val="28"/>
          <w:szCs w:val="28"/>
          <w:lang w:eastAsia="ru-RU"/>
        </w:rPr>
        <w:t>Статьи оформляются в соответствии</w:t>
      </w:r>
      <w:r w:rsidR="00EB107E" w:rsidRPr="00900596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900596">
        <w:rPr>
          <w:rFonts w:ascii="Times New Roman" w:hAnsi="Times New Roman"/>
          <w:sz w:val="28"/>
          <w:szCs w:val="28"/>
          <w:lang w:eastAsia="ru-RU"/>
        </w:rPr>
        <w:t xml:space="preserve"> ГОСТ Р 7.0.7- 2009 «Статьи в журналах и сборниках»</w:t>
      </w:r>
      <w:r w:rsidR="00EB107E" w:rsidRPr="00900596">
        <w:rPr>
          <w:rFonts w:ascii="Times New Roman" w:hAnsi="Times New Roman"/>
          <w:sz w:val="28"/>
          <w:szCs w:val="28"/>
          <w:lang w:eastAsia="ru-RU"/>
        </w:rPr>
        <w:t>.</w:t>
      </w:r>
      <w:r w:rsidRPr="0090059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52FF" w:rsidRPr="00900596" w:rsidRDefault="00A852FF" w:rsidP="00937F96">
      <w:pPr>
        <w:widowControl w:val="0"/>
        <w:spacing w:after="0" w:line="240" w:lineRule="auto"/>
        <w:ind w:firstLine="567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900596">
        <w:rPr>
          <w:rFonts w:ascii="Times New Roman" w:hAnsi="Times New Roman"/>
          <w:sz w:val="28"/>
          <w:szCs w:val="28"/>
          <w:lang w:eastAsia="ru-RU"/>
        </w:rPr>
        <w:t>Формат</w:t>
      </w:r>
      <w:r w:rsidR="00937F96" w:rsidRPr="00900596">
        <w:rPr>
          <w:rFonts w:ascii="Times New Roman" w:hAnsi="Times New Roman"/>
          <w:sz w:val="28"/>
          <w:szCs w:val="28"/>
          <w:lang w:eastAsia="ru-RU"/>
        </w:rPr>
        <w:t xml:space="preserve"> листа А4, ориентация – книжная, </w:t>
      </w:r>
      <w:r w:rsidRPr="00900596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поля: верхнее, нижнее – </w:t>
      </w:r>
      <w:smartTag w:uri="urn:schemas-microsoft-com:office:smarttags" w:element="metricconverter">
        <w:smartTagPr>
          <w:attr w:name="ProductID" w:val="20 мм"/>
        </w:smartTagPr>
        <w:r w:rsidRPr="00900596">
          <w:rPr>
            <w:rFonts w:ascii="Times New Roman" w:hAnsi="Times New Roman"/>
            <w:spacing w:val="-6"/>
            <w:sz w:val="28"/>
            <w:szCs w:val="28"/>
            <w:lang w:eastAsia="ru-RU"/>
          </w:rPr>
          <w:t>20 мм</w:t>
        </w:r>
      </w:smartTag>
      <w:r w:rsidRPr="00900596">
        <w:rPr>
          <w:rFonts w:ascii="Times New Roman" w:hAnsi="Times New Roman"/>
          <w:spacing w:val="-6"/>
          <w:sz w:val="28"/>
          <w:szCs w:val="28"/>
          <w:lang w:eastAsia="ru-RU"/>
        </w:rPr>
        <w:t>, левое – 30, правое – 20 мм</w:t>
      </w:r>
      <w:r w:rsidR="00937F96" w:rsidRPr="00900596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</w:p>
    <w:p w:rsidR="00E82809" w:rsidRPr="00900596" w:rsidRDefault="00A852FF" w:rsidP="006156E5">
      <w:pPr>
        <w:widowControl w:val="0"/>
        <w:shd w:val="clear" w:color="auto" w:fill="FFFFFF"/>
        <w:tabs>
          <w:tab w:val="left" w:pos="851"/>
        </w:tabs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596">
        <w:rPr>
          <w:rFonts w:ascii="Times New Roman" w:hAnsi="Times New Roman"/>
          <w:sz w:val="28"/>
          <w:szCs w:val="28"/>
          <w:lang w:eastAsia="ru-RU"/>
        </w:rPr>
        <w:t xml:space="preserve">Основной текст должен быть набран в текстовом редакторе </w:t>
      </w:r>
      <w:r w:rsidRPr="00900596">
        <w:rPr>
          <w:rFonts w:ascii="Times New Roman" w:hAnsi="Times New Roman"/>
          <w:sz w:val="28"/>
          <w:szCs w:val="28"/>
          <w:lang w:val="en-US" w:eastAsia="ru-RU"/>
        </w:rPr>
        <w:t>Microsoft</w:t>
      </w:r>
      <w:r w:rsidRPr="009005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596">
        <w:rPr>
          <w:rFonts w:ascii="Times New Roman" w:hAnsi="Times New Roman"/>
          <w:sz w:val="28"/>
          <w:szCs w:val="28"/>
          <w:lang w:val="en-US" w:eastAsia="ru-RU"/>
        </w:rPr>
        <w:t>Word</w:t>
      </w:r>
      <w:r w:rsidRPr="00900596">
        <w:rPr>
          <w:rFonts w:ascii="Times New Roman" w:hAnsi="Times New Roman"/>
          <w:sz w:val="28"/>
          <w:szCs w:val="28"/>
          <w:lang w:eastAsia="ru-RU"/>
        </w:rPr>
        <w:t xml:space="preserve">. Объем до 10 страниц (включая таблицы, рисунки и список литературы), шрифт </w:t>
      </w:r>
      <w:r w:rsidRPr="00900596">
        <w:rPr>
          <w:rFonts w:ascii="Times New Roman" w:hAnsi="Times New Roman"/>
          <w:sz w:val="28"/>
          <w:szCs w:val="28"/>
          <w:lang w:val="en-US" w:eastAsia="ru-RU"/>
        </w:rPr>
        <w:t>Times</w:t>
      </w:r>
      <w:r w:rsidRPr="009005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596">
        <w:rPr>
          <w:rFonts w:ascii="Times New Roman" w:hAnsi="Times New Roman"/>
          <w:sz w:val="28"/>
          <w:szCs w:val="28"/>
          <w:lang w:val="en-US" w:eastAsia="ru-RU"/>
        </w:rPr>
        <w:t>New</w:t>
      </w:r>
      <w:r w:rsidRPr="009005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596">
        <w:rPr>
          <w:rFonts w:ascii="Times New Roman" w:hAnsi="Times New Roman"/>
          <w:sz w:val="28"/>
          <w:szCs w:val="28"/>
          <w:lang w:val="en-US" w:eastAsia="ru-RU"/>
        </w:rPr>
        <w:t>Roman</w:t>
      </w:r>
      <w:r w:rsidRPr="00900596">
        <w:rPr>
          <w:rFonts w:ascii="Times New Roman" w:hAnsi="Times New Roman"/>
          <w:sz w:val="28"/>
          <w:szCs w:val="28"/>
          <w:lang w:eastAsia="ru-RU"/>
        </w:rPr>
        <w:t>, размер кегли 15</w:t>
      </w:r>
      <w:r w:rsidRPr="00900596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900596">
        <w:rPr>
          <w:rFonts w:ascii="Times New Roman" w:hAnsi="Times New Roman"/>
          <w:spacing w:val="-3"/>
          <w:sz w:val="28"/>
          <w:szCs w:val="28"/>
          <w:lang w:eastAsia="ru-RU"/>
        </w:rPr>
        <w:t>пт</w:t>
      </w:r>
      <w:proofErr w:type="spellEnd"/>
      <w:r w:rsidRPr="00900596">
        <w:rPr>
          <w:rFonts w:ascii="Times New Roman" w:hAnsi="Times New Roman"/>
          <w:sz w:val="28"/>
          <w:szCs w:val="28"/>
          <w:lang w:eastAsia="ru-RU"/>
        </w:rPr>
        <w:t>, межстрочный интервал</w:t>
      </w:r>
      <w:r w:rsidR="009C5F46" w:rsidRPr="00900596">
        <w:rPr>
          <w:rFonts w:ascii="Times New Roman" w:hAnsi="Times New Roman"/>
          <w:sz w:val="28"/>
          <w:szCs w:val="28"/>
          <w:lang w:eastAsia="ru-RU"/>
        </w:rPr>
        <w:t>.</w:t>
      </w:r>
      <w:r w:rsidRPr="0090059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52FF" w:rsidRPr="00900596" w:rsidRDefault="007A7899" w:rsidP="006156E5">
      <w:pPr>
        <w:pStyle w:val="a6"/>
        <w:widowControl w:val="0"/>
        <w:numPr>
          <w:ilvl w:val="0"/>
          <w:numId w:val="44"/>
        </w:numPr>
        <w:shd w:val="clear" w:color="auto" w:fill="FFFFFF"/>
        <w:tabs>
          <w:tab w:val="left" w:pos="851"/>
        </w:tabs>
        <w:spacing w:after="0" w:line="240" w:lineRule="auto"/>
        <w:ind w:left="0" w:right="10" w:firstLine="567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900596">
        <w:rPr>
          <w:rFonts w:ascii="Times New Roman" w:hAnsi="Times New Roman"/>
          <w:spacing w:val="6"/>
          <w:sz w:val="28"/>
          <w:szCs w:val="28"/>
          <w:lang w:eastAsia="ru-RU"/>
        </w:rPr>
        <w:t>Не допускается размещение таблиц в альбомном формате</w:t>
      </w:r>
      <w:r w:rsidR="00E82809" w:rsidRPr="00900596">
        <w:rPr>
          <w:rFonts w:ascii="Times New Roman" w:hAnsi="Times New Roman"/>
          <w:spacing w:val="6"/>
          <w:sz w:val="28"/>
          <w:szCs w:val="28"/>
          <w:lang w:eastAsia="ru-RU"/>
        </w:rPr>
        <w:t>.</w:t>
      </w:r>
      <w:r w:rsidRPr="00900596">
        <w:rPr>
          <w:rFonts w:ascii="Times New Roman" w:hAnsi="Times New Roman"/>
          <w:spacing w:val="-3"/>
          <w:sz w:val="28"/>
          <w:szCs w:val="28"/>
          <w:lang w:eastAsia="ru-RU"/>
        </w:rPr>
        <w:t xml:space="preserve"> С</w:t>
      </w:r>
      <w:r w:rsidRPr="00900596">
        <w:rPr>
          <w:rFonts w:ascii="Times New Roman" w:hAnsi="Times New Roman"/>
          <w:spacing w:val="6"/>
          <w:sz w:val="28"/>
          <w:szCs w:val="28"/>
          <w:lang w:eastAsia="ru-RU"/>
        </w:rPr>
        <w:t xml:space="preserve">одержание таблиц – шрифт </w:t>
      </w:r>
      <w:r w:rsidRPr="00900596">
        <w:rPr>
          <w:rFonts w:ascii="Times New Roman" w:hAnsi="Times New Roman"/>
          <w:spacing w:val="-3"/>
          <w:sz w:val="28"/>
          <w:szCs w:val="28"/>
          <w:lang w:eastAsia="ru-RU"/>
        </w:rPr>
        <w:t>12 пт</w:t>
      </w:r>
      <w:r w:rsidRPr="00900596">
        <w:rPr>
          <w:rFonts w:ascii="Times New Roman" w:hAnsi="Times New Roman"/>
          <w:sz w:val="28"/>
          <w:szCs w:val="28"/>
          <w:lang w:eastAsia="ru-RU"/>
        </w:rPr>
        <w:t>.</w:t>
      </w:r>
      <w:r w:rsidR="009C5F46" w:rsidRPr="00900596">
        <w:rPr>
          <w:rFonts w:ascii="Times New Roman" w:hAnsi="Times New Roman"/>
          <w:sz w:val="28"/>
          <w:szCs w:val="28"/>
          <w:lang w:eastAsia="ru-RU"/>
        </w:rPr>
        <w:t xml:space="preserve"> Название таблиц </w:t>
      </w:r>
      <w:r w:rsidR="009C5F46" w:rsidRPr="00900596">
        <w:rPr>
          <w:rFonts w:ascii="Times New Roman" w:hAnsi="Times New Roman"/>
          <w:spacing w:val="-1"/>
          <w:sz w:val="28"/>
          <w:szCs w:val="28"/>
          <w:lang w:eastAsia="ru-RU"/>
        </w:rPr>
        <w:t xml:space="preserve">шрифт </w:t>
      </w:r>
      <w:r w:rsidR="009C5F46" w:rsidRPr="00900596">
        <w:rPr>
          <w:rFonts w:ascii="Times New Roman" w:hAnsi="Times New Roman"/>
          <w:spacing w:val="-1"/>
          <w:sz w:val="28"/>
          <w:szCs w:val="28"/>
          <w:lang w:val="en-US" w:eastAsia="ru-RU"/>
        </w:rPr>
        <w:t>Times</w:t>
      </w:r>
      <w:r w:rsidR="009C5F46" w:rsidRPr="00900596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9C5F46" w:rsidRPr="00900596">
        <w:rPr>
          <w:rFonts w:ascii="Times New Roman" w:hAnsi="Times New Roman"/>
          <w:spacing w:val="-1"/>
          <w:sz w:val="28"/>
          <w:szCs w:val="28"/>
          <w:lang w:val="en-US" w:eastAsia="ru-RU"/>
        </w:rPr>
        <w:t>New</w:t>
      </w:r>
      <w:r w:rsidR="009C5F46" w:rsidRPr="00900596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9C5F46" w:rsidRPr="00900596">
        <w:rPr>
          <w:rFonts w:ascii="Times New Roman" w:hAnsi="Times New Roman"/>
          <w:spacing w:val="-1"/>
          <w:sz w:val="28"/>
          <w:szCs w:val="28"/>
          <w:lang w:val="en-US" w:eastAsia="ru-RU"/>
        </w:rPr>
        <w:t>Roman</w:t>
      </w:r>
      <w:r w:rsidR="009C5F46" w:rsidRPr="00900596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9C5F46" w:rsidRPr="00900596">
        <w:rPr>
          <w:rFonts w:ascii="Times New Roman" w:hAnsi="Times New Roman"/>
          <w:spacing w:val="-3"/>
          <w:sz w:val="28"/>
          <w:szCs w:val="28"/>
          <w:lang w:eastAsia="ru-RU"/>
        </w:rPr>
        <w:t xml:space="preserve">12 </w:t>
      </w:r>
      <w:proofErr w:type="spellStart"/>
      <w:r w:rsidR="009C5F46" w:rsidRPr="00900596">
        <w:rPr>
          <w:rFonts w:ascii="Times New Roman" w:hAnsi="Times New Roman"/>
          <w:spacing w:val="-3"/>
          <w:sz w:val="28"/>
          <w:szCs w:val="28"/>
          <w:lang w:eastAsia="ru-RU"/>
        </w:rPr>
        <w:t>пт</w:t>
      </w:r>
      <w:proofErr w:type="spellEnd"/>
      <w:r w:rsidR="009C5F46" w:rsidRPr="00900596">
        <w:rPr>
          <w:rFonts w:ascii="Times New Roman" w:hAnsi="Times New Roman"/>
          <w:spacing w:val="-1"/>
          <w:sz w:val="28"/>
          <w:szCs w:val="28"/>
          <w:lang w:eastAsia="ru-RU"/>
        </w:rPr>
        <w:t xml:space="preserve">, </w:t>
      </w:r>
      <w:r w:rsidR="009C5F46" w:rsidRPr="00900596">
        <w:rPr>
          <w:rFonts w:ascii="Times New Roman" w:hAnsi="Times New Roman"/>
          <w:spacing w:val="-3"/>
          <w:sz w:val="28"/>
          <w:szCs w:val="28"/>
          <w:lang w:eastAsia="ru-RU"/>
        </w:rPr>
        <w:t>выравнивание по левому краю, без красной строки.</w:t>
      </w:r>
    </w:p>
    <w:p w:rsidR="007A7899" w:rsidRPr="00900596" w:rsidRDefault="007A7899" w:rsidP="006156E5">
      <w:pPr>
        <w:pStyle w:val="a6"/>
        <w:widowControl w:val="0"/>
        <w:numPr>
          <w:ilvl w:val="0"/>
          <w:numId w:val="44"/>
        </w:numPr>
        <w:tabs>
          <w:tab w:val="clear" w:pos="72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596">
        <w:rPr>
          <w:rFonts w:ascii="Times New Roman" w:hAnsi="Times New Roman"/>
          <w:sz w:val="28"/>
          <w:szCs w:val="28"/>
          <w:lang w:eastAsia="ru-RU"/>
        </w:rPr>
        <w:t>При оформлении графиков рекомендовано использовать штриховку. Графики и диаграммы должны быть информативными</w:t>
      </w:r>
      <w:r w:rsidR="00B41A7F" w:rsidRPr="00900596">
        <w:rPr>
          <w:rFonts w:ascii="Times New Roman" w:hAnsi="Times New Roman"/>
          <w:sz w:val="28"/>
          <w:szCs w:val="28"/>
          <w:lang w:eastAsia="ru-RU"/>
        </w:rPr>
        <w:t>.</w:t>
      </w:r>
      <w:r w:rsidRPr="00900596">
        <w:rPr>
          <w:rFonts w:ascii="Times New Roman" w:hAnsi="Times New Roman"/>
          <w:sz w:val="28"/>
          <w:szCs w:val="28"/>
          <w:lang w:eastAsia="ru-RU"/>
        </w:rPr>
        <w:t xml:space="preserve"> Цветные графики не допускаются Графический материал должен быть </w:t>
      </w:r>
      <w:r w:rsidR="00B41A7F" w:rsidRPr="00900596">
        <w:rPr>
          <w:rFonts w:ascii="Times New Roman" w:hAnsi="Times New Roman"/>
          <w:sz w:val="28"/>
          <w:szCs w:val="28"/>
          <w:lang w:eastAsia="ru-RU"/>
        </w:rPr>
        <w:t xml:space="preserve">представлен в </w:t>
      </w:r>
      <w:r w:rsidRPr="00900596">
        <w:rPr>
          <w:rFonts w:ascii="Times New Roman" w:hAnsi="Times New Roman"/>
          <w:sz w:val="28"/>
          <w:szCs w:val="28"/>
          <w:lang w:eastAsia="ru-RU"/>
        </w:rPr>
        <w:t>формат</w:t>
      </w:r>
      <w:r w:rsidR="00B41A7F" w:rsidRPr="00900596">
        <w:rPr>
          <w:rFonts w:ascii="Times New Roman" w:hAnsi="Times New Roman"/>
          <w:sz w:val="28"/>
          <w:szCs w:val="28"/>
          <w:lang w:eastAsia="ru-RU"/>
        </w:rPr>
        <w:t>е</w:t>
      </w:r>
      <w:r w:rsidRPr="009005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596">
        <w:rPr>
          <w:rFonts w:ascii="Times New Roman" w:hAnsi="Times New Roman"/>
          <w:sz w:val="28"/>
          <w:szCs w:val="28"/>
          <w:lang w:val="en-US" w:eastAsia="ru-RU"/>
        </w:rPr>
        <w:t>Ex</w:t>
      </w:r>
      <w:r w:rsidRPr="00900596">
        <w:rPr>
          <w:rFonts w:ascii="Times New Roman" w:hAnsi="Times New Roman"/>
          <w:sz w:val="28"/>
          <w:szCs w:val="28"/>
          <w:lang w:val="en-US" w:eastAsia="ru-RU"/>
        </w:rPr>
        <w:lastRenderedPageBreak/>
        <w:t>cel</w:t>
      </w:r>
      <w:r w:rsidR="00FA4AA9" w:rsidRPr="0090059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00596">
        <w:rPr>
          <w:rFonts w:ascii="Times New Roman" w:hAnsi="Times New Roman"/>
          <w:sz w:val="28"/>
          <w:szCs w:val="28"/>
          <w:lang w:eastAsia="ru-RU"/>
        </w:rPr>
        <w:t xml:space="preserve">Рисунки должны быть формата: </w:t>
      </w:r>
      <w:proofErr w:type="spellStart"/>
      <w:r w:rsidRPr="00900596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90059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00596">
        <w:rPr>
          <w:rFonts w:ascii="Times New Roman" w:hAnsi="Times New Roman"/>
          <w:sz w:val="28"/>
          <w:szCs w:val="28"/>
          <w:lang w:eastAsia="ru-RU"/>
        </w:rPr>
        <w:t>gif</w:t>
      </w:r>
      <w:proofErr w:type="spellEnd"/>
      <w:r w:rsidRPr="0090059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00596">
        <w:rPr>
          <w:rFonts w:ascii="Times New Roman" w:hAnsi="Times New Roman"/>
          <w:sz w:val="28"/>
          <w:szCs w:val="28"/>
          <w:lang w:eastAsia="ru-RU"/>
        </w:rPr>
        <w:t>bmp</w:t>
      </w:r>
      <w:proofErr w:type="spellEnd"/>
      <w:r w:rsidRPr="00900596">
        <w:rPr>
          <w:rFonts w:ascii="Times New Roman" w:hAnsi="Times New Roman"/>
          <w:sz w:val="28"/>
          <w:szCs w:val="28"/>
          <w:lang w:eastAsia="ru-RU"/>
        </w:rPr>
        <w:t>.</w:t>
      </w:r>
      <w:r w:rsidRPr="00900596">
        <w:rPr>
          <w:rFonts w:ascii="Times New Roman" w:hAnsi="Times New Roman"/>
          <w:spacing w:val="6"/>
          <w:sz w:val="28"/>
          <w:szCs w:val="28"/>
          <w:lang w:eastAsia="ru-RU"/>
        </w:rPr>
        <w:t xml:space="preserve"> Названия и п</w:t>
      </w:r>
      <w:r w:rsidRPr="00900596">
        <w:rPr>
          <w:rFonts w:ascii="Times New Roman" w:hAnsi="Times New Roman"/>
          <w:spacing w:val="-1"/>
          <w:sz w:val="28"/>
          <w:szCs w:val="28"/>
          <w:lang w:eastAsia="ru-RU"/>
        </w:rPr>
        <w:t xml:space="preserve">одписи к рисункам и графикам– шрифт </w:t>
      </w:r>
      <w:r w:rsidRPr="00900596">
        <w:rPr>
          <w:rFonts w:ascii="Times New Roman" w:hAnsi="Times New Roman"/>
          <w:spacing w:val="-1"/>
          <w:sz w:val="28"/>
          <w:szCs w:val="28"/>
          <w:lang w:val="en-US" w:eastAsia="ru-RU"/>
        </w:rPr>
        <w:t>Times</w:t>
      </w:r>
      <w:r w:rsidRPr="00900596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900596">
        <w:rPr>
          <w:rFonts w:ascii="Times New Roman" w:hAnsi="Times New Roman"/>
          <w:spacing w:val="-1"/>
          <w:sz w:val="28"/>
          <w:szCs w:val="28"/>
          <w:lang w:val="en-US" w:eastAsia="ru-RU"/>
        </w:rPr>
        <w:t>New</w:t>
      </w:r>
      <w:r w:rsidRPr="00900596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900596">
        <w:rPr>
          <w:rFonts w:ascii="Times New Roman" w:hAnsi="Times New Roman"/>
          <w:spacing w:val="-1"/>
          <w:sz w:val="28"/>
          <w:szCs w:val="28"/>
          <w:lang w:val="en-US" w:eastAsia="ru-RU"/>
        </w:rPr>
        <w:t>Roman</w:t>
      </w:r>
      <w:r w:rsidRPr="00900596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900596">
        <w:rPr>
          <w:rFonts w:ascii="Times New Roman" w:hAnsi="Times New Roman"/>
          <w:spacing w:val="-3"/>
          <w:sz w:val="28"/>
          <w:szCs w:val="28"/>
          <w:lang w:eastAsia="ru-RU"/>
        </w:rPr>
        <w:t xml:space="preserve">12 </w:t>
      </w:r>
      <w:proofErr w:type="spellStart"/>
      <w:r w:rsidRPr="00900596">
        <w:rPr>
          <w:rFonts w:ascii="Times New Roman" w:hAnsi="Times New Roman"/>
          <w:spacing w:val="-3"/>
          <w:sz w:val="28"/>
          <w:szCs w:val="28"/>
          <w:lang w:eastAsia="ru-RU"/>
        </w:rPr>
        <w:t>пт</w:t>
      </w:r>
      <w:proofErr w:type="spellEnd"/>
      <w:r w:rsidRPr="00900596">
        <w:rPr>
          <w:rFonts w:ascii="Times New Roman" w:hAnsi="Times New Roman"/>
          <w:spacing w:val="-1"/>
          <w:sz w:val="28"/>
          <w:szCs w:val="28"/>
          <w:lang w:eastAsia="ru-RU"/>
        </w:rPr>
        <w:t xml:space="preserve">, </w:t>
      </w:r>
      <w:r w:rsidRPr="00900596">
        <w:rPr>
          <w:rFonts w:ascii="Times New Roman" w:hAnsi="Times New Roman"/>
          <w:spacing w:val="-3"/>
          <w:sz w:val="28"/>
          <w:szCs w:val="28"/>
          <w:lang w:eastAsia="ru-RU"/>
        </w:rPr>
        <w:t xml:space="preserve">выравнивание по </w:t>
      </w:r>
      <w:r w:rsidR="009C5F46" w:rsidRPr="00900596">
        <w:rPr>
          <w:rFonts w:ascii="Times New Roman" w:hAnsi="Times New Roman"/>
          <w:spacing w:val="-3"/>
          <w:sz w:val="28"/>
          <w:szCs w:val="28"/>
          <w:lang w:eastAsia="ru-RU"/>
        </w:rPr>
        <w:t>левому краю</w:t>
      </w:r>
      <w:r w:rsidRPr="00900596">
        <w:rPr>
          <w:rFonts w:ascii="Times New Roman" w:hAnsi="Times New Roman"/>
          <w:spacing w:val="-3"/>
          <w:sz w:val="28"/>
          <w:szCs w:val="28"/>
          <w:lang w:eastAsia="ru-RU"/>
        </w:rPr>
        <w:t>, без красной строки.</w:t>
      </w:r>
    </w:p>
    <w:p w:rsidR="00E82809" w:rsidRPr="00900596" w:rsidRDefault="00E82809" w:rsidP="006156E5">
      <w:pPr>
        <w:numPr>
          <w:ilvl w:val="0"/>
          <w:numId w:val="44"/>
        </w:numPr>
        <w:tabs>
          <w:tab w:val="clear" w:pos="720"/>
          <w:tab w:val="left" w:pos="851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00596">
        <w:rPr>
          <w:rFonts w:ascii="Times New Roman" w:hAnsi="Times New Roman"/>
          <w:sz w:val="28"/>
          <w:szCs w:val="28"/>
          <w:lang w:eastAsia="ru-RU"/>
        </w:rPr>
        <w:t>. Каждый рисунок и таблица должны быть пронумерованы и подписаны.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один или одна, то номера не проставляются.</w:t>
      </w:r>
    </w:p>
    <w:p w:rsidR="006156E5" w:rsidRPr="00900596" w:rsidRDefault="006156E5" w:rsidP="006156E5">
      <w:pPr>
        <w:numPr>
          <w:ilvl w:val="0"/>
          <w:numId w:val="44"/>
        </w:numPr>
        <w:tabs>
          <w:tab w:val="clear" w:pos="720"/>
          <w:tab w:val="left" w:pos="851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00596">
        <w:rPr>
          <w:rFonts w:ascii="Times New Roman" w:hAnsi="Times New Roman"/>
          <w:sz w:val="28"/>
          <w:szCs w:val="28"/>
          <w:lang w:eastAsia="ru-RU"/>
        </w:rPr>
        <w:t>Полужирным шрифтом выделяются только структурные элементы текста. В основном тексте не применять полужирного и курсивного начертания.</w:t>
      </w:r>
    </w:p>
    <w:p w:rsidR="00E82809" w:rsidRPr="00900596" w:rsidRDefault="00E82809" w:rsidP="006156E5">
      <w:pPr>
        <w:numPr>
          <w:ilvl w:val="0"/>
          <w:numId w:val="44"/>
        </w:numPr>
        <w:tabs>
          <w:tab w:val="clear" w:pos="720"/>
          <w:tab w:val="left" w:pos="851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00596">
        <w:rPr>
          <w:rFonts w:ascii="Times New Roman" w:hAnsi="Times New Roman"/>
          <w:sz w:val="28"/>
          <w:szCs w:val="28"/>
          <w:lang w:eastAsia="ru-RU"/>
        </w:rPr>
        <w:t>Ссылки в тексте на соответствующий источник из списка литературы оформляются в квадратных скобках, [1, с. 57].</w:t>
      </w:r>
    </w:p>
    <w:p w:rsidR="006156E5" w:rsidRPr="00900596" w:rsidRDefault="006156E5" w:rsidP="006156E5">
      <w:pPr>
        <w:numPr>
          <w:ilvl w:val="0"/>
          <w:numId w:val="44"/>
        </w:numPr>
        <w:tabs>
          <w:tab w:val="clear" w:pos="720"/>
          <w:tab w:val="left" w:pos="851"/>
          <w:tab w:val="num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00596">
        <w:rPr>
          <w:rFonts w:ascii="Times New Roman" w:hAnsi="Times New Roman"/>
          <w:sz w:val="28"/>
          <w:szCs w:val="28"/>
          <w:lang w:eastAsia="ru-RU"/>
        </w:rPr>
        <w:t>Список литературных источников не менее 10, из них не менее 2 за последние 5 лет. Ссылки на собственные работы не более 2.</w:t>
      </w:r>
    </w:p>
    <w:p w:rsidR="00E82809" w:rsidRPr="00900596" w:rsidRDefault="00E82809" w:rsidP="00B41A7F">
      <w:pPr>
        <w:widowControl w:val="0"/>
        <w:shd w:val="clear" w:color="auto" w:fill="FFFFFF"/>
        <w:tabs>
          <w:tab w:val="num" w:pos="1134"/>
        </w:tabs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6FC5" w:rsidRPr="00900596" w:rsidRDefault="003B7B25" w:rsidP="00B41A7F">
      <w:pPr>
        <w:widowControl w:val="0"/>
        <w:tabs>
          <w:tab w:val="num" w:pos="1134"/>
        </w:tabs>
        <w:spacing w:after="0" w:line="240" w:lineRule="auto"/>
        <w:ind w:firstLine="709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900596">
        <w:rPr>
          <w:rFonts w:ascii="Times New Roman" w:hAnsi="Times New Roman"/>
          <w:spacing w:val="-6"/>
          <w:sz w:val="28"/>
          <w:szCs w:val="28"/>
          <w:lang w:eastAsia="ru-RU"/>
        </w:rPr>
        <w:t xml:space="preserve">Пример оформления и структура статьи </w:t>
      </w:r>
      <w:r w:rsidRPr="00900596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в Приложении </w:t>
      </w:r>
      <w:r w:rsidR="00AB725D" w:rsidRPr="00900596">
        <w:rPr>
          <w:rFonts w:ascii="Times New Roman" w:hAnsi="Times New Roman"/>
          <w:b/>
          <w:spacing w:val="-6"/>
          <w:sz w:val="28"/>
          <w:szCs w:val="28"/>
          <w:lang w:eastAsia="ru-RU"/>
        </w:rPr>
        <w:t>2</w:t>
      </w:r>
    </w:p>
    <w:p w:rsidR="003B7B25" w:rsidRPr="00900596" w:rsidRDefault="003B7B25" w:rsidP="00B41A7F">
      <w:pPr>
        <w:tabs>
          <w:tab w:val="num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6D49" w:rsidRPr="00900596" w:rsidRDefault="004D6D49" w:rsidP="006C04E6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900596">
        <w:rPr>
          <w:rFonts w:ascii="Times New Roman" w:hAnsi="Times New Roman"/>
          <w:sz w:val="28"/>
          <w:szCs w:val="28"/>
        </w:rPr>
        <w:t>Решение о публикации научной работы принимается редакционной комиссией. Редакция оставляет за собой право отказать в публикации на основании невыполнения вышеперечисленных требований</w:t>
      </w:r>
      <w:r w:rsidR="001D1A03" w:rsidRPr="00900596">
        <w:rPr>
          <w:rFonts w:ascii="Times New Roman" w:hAnsi="Times New Roman"/>
          <w:sz w:val="28"/>
          <w:szCs w:val="28"/>
        </w:rPr>
        <w:t>, отрицательной</w:t>
      </w:r>
      <w:r w:rsidRPr="00900596">
        <w:rPr>
          <w:rFonts w:ascii="Times New Roman" w:hAnsi="Times New Roman"/>
          <w:sz w:val="28"/>
          <w:szCs w:val="28"/>
        </w:rPr>
        <w:t xml:space="preserve"> рецензии членов редакционной комиссии</w:t>
      </w:r>
      <w:r w:rsidR="001D1A03" w:rsidRPr="00900596">
        <w:rPr>
          <w:rFonts w:ascii="Times New Roman" w:hAnsi="Times New Roman"/>
          <w:sz w:val="28"/>
          <w:szCs w:val="28"/>
        </w:rPr>
        <w:t xml:space="preserve">, несоблюдения публикационной этики. </w:t>
      </w:r>
      <w:r w:rsidRPr="00900596">
        <w:rPr>
          <w:rFonts w:ascii="Times New Roman" w:hAnsi="Times New Roman"/>
          <w:sz w:val="28"/>
          <w:szCs w:val="28"/>
        </w:rPr>
        <w:t xml:space="preserve"> </w:t>
      </w:r>
    </w:p>
    <w:p w:rsidR="00FF122F" w:rsidRPr="00900596" w:rsidRDefault="00A6598B" w:rsidP="00B41A7F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b/>
          <w:bCs/>
          <w:i/>
          <w:iCs/>
          <w:sz w:val="28"/>
          <w:szCs w:val="28"/>
          <w:lang w:eastAsia="ru-RU"/>
        </w:rPr>
      </w:pPr>
      <w:r w:rsidRPr="00900596">
        <w:rPr>
          <w:rFonts w:ascii="Times New Roman" w:hAnsi="Times New Roman"/>
          <w:sz w:val="28"/>
          <w:szCs w:val="28"/>
        </w:rPr>
        <w:t xml:space="preserve">Редколлегия принимает на себя обязанность соблюдения этических норм, сформулированных «Ассоциацией научных редакторов и издателей» по отношению к публикациям в журналах. Авторам также следует придерживаться этих правил, </w:t>
      </w:r>
      <w:r w:rsidR="009152FF" w:rsidRPr="00900596">
        <w:rPr>
          <w:rFonts w:ascii="Times New Roman" w:hAnsi="Times New Roman"/>
          <w:sz w:val="28"/>
          <w:szCs w:val="28"/>
        </w:rPr>
        <w:t xml:space="preserve">изложенных по адресу </w:t>
      </w:r>
      <w:hyperlink r:id="rId11" w:history="1">
        <w:r w:rsidR="009152FF" w:rsidRPr="00900596">
          <w:rPr>
            <w:rStyle w:val="a9"/>
            <w:rFonts w:ascii="Times New Roman" w:hAnsi="Times New Roman"/>
            <w:color w:val="auto"/>
            <w:sz w:val="28"/>
            <w:szCs w:val="28"/>
          </w:rPr>
          <w:t>https://rasep.ru/sovet-po-etike/deklaratsiya</w:t>
        </w:r>
      </w:hyperlink>
      <w:r w:rsidR="009152FF" w:rsidRPr="00900596">
        <w:rPr>
          <w:rFonts w:ascii="Times New Roman" w:hAnsi="Times New Roman"/>
          <w:sz w:val="28"/>
          <w:szCs w:val="28"/>
        </w:rPr>
        <w:t>, и</w:t>
      </w:r>
      <w:r w:rsidR="001B3141" w:rsidRPr="00900596">
        <w:rPr>
          <w:rFonts w:ascii="Times New Roman" w:hAnsi="Times New Roman"/>
          <w:sz w:val="28"/>
          <w:szCs w:val="28"/>
        </w:rPr>
        <w:t xml:space="preserve"> </w:t>
      </w:r>
      <w:r w:rsidRPr="00900596">
        <w:rPr>
          <w:rFonts w:ascii="Times New Roman" w:hAnsi="Times New Roman"/>
          <w:sz w:val="28"/>
          <w:szCs w:val="28"/>
        </w:rPr>
        <w:t xml:space="preserve">в </w:t>
      </w:r>
      <w:r w:rsidR="00915A32" w:rsidRPr="00900596">
        <w:rPr>
          <w:rFonts w:ascii="Times New Roman" w:hAnsi="Times New Roman"/>
          <w:b/>
          <w:sz w:val="28"/>
          <w:szCs w:val="28"/>
        </w:rPr>
        <w:t>Приложении 3</w:t>
      </w:r>
      <w:r w:rsidR="00915A32" w:rsidRPr="00900596">
        <w:rPr>
          <w:rFonts w:ascii="Times New Roman" w:hAnsi="Times New Roman"/>
          <w:sz w:val="28"/>
          <w:szCs w:val="28"/>
        </w:rPr>
        <w:t xml:space="preserve"> </w:t>
      </w:r>
    </w:p>
    <w:p w:rsidR="003B7B25" w:rsidRPr="00900596" w:rsidRDefault="003B7B25">
      <w:pPr>
        <w:spacing w:after="160" w:line="259" w:lineRule="auto"/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</w:pPr>
      <w:r w:rsidRPr="00900596"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53417F" w:rsidRPr="00900596" w:rsidRDefault="003B7B25" w:rsidP="003B7B2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00596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Приложение </w:t>
      </w:r>
      <w:r w:rsidR="0053417F" w:rsidRPr="00900596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r w:rsidR="0053417F" w:rsidRPr="00900596">
        <w:rPr>
          <w:rFonts w:ascii="Times New Roman" w:hAnsi="Times New Roman"/>
          <w:b/>
          <w:sz w:val="24"/>
          <w:szCs w:val="24"/>
          <w:u w:val="single"/>
          <w:lang w:eastAsia="ru-RU"/>
        </w:rPr>
        <w:br/>
      </w:r>
    </w:p>
    <w:p w:rsidR="0053417F" w:rsidRPr="00900596" w:rsidRDefault="0053417F" w:rsidP="0053417F">
      <w:pPr>
        <w:spacing w:after="160" w:line="259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</w:p>
    <w:p w:rsidR="0053417F" w:rsidRPr="00900596" w:rsidRDefault="0053417F" w:rsidP="0053417F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00596">
        <w:rPr>
          <w:rFonts w:ascii="Times New Roman" w:eastAsia="Arial" w:hAnsi="Times New Roman"/>
          <w:b/>
          <w:bCs/>
          <w:sz w:val="28"/>
          <w:szCs w:val="28"/>
          <w:lang w:eastAsia="ru-RU"/>
        </w:rPr>
        <w:t>Сведения об авторе</w:t>
      </w:r>
      <w:r w:rsidRPr="00900596">
        <w:rPr>
          <w:rFonts w:ascii="Times New Roman" w:eastAsia="Arial" w:hAnsi="Times New Roman"/>
          <w:b/>
          <w:bCs/>
          <w:sz w:val="28"/>
          <w:szCs w:val="28"/>
          <w:lang w:eastAsia="ru-RU"/>
        </w:rPr>
        <w:br/>
      </w:r>
      <w:r w:rsidRPr="00900596">
        <w:rPr>
          <w:rFonts w:ascii="Times New Roman" w:eastAsia="Arial" w:hAnsi="Times New Roman"/>
          <w:bCs/>
          <w:sz w:val="24"/>
          <w:szCs w:val="24"/>
          <w:lang w:eastAsia="ru-RU"/>
        </w:rPr>
        <w:t xml:space="preserve">на каждого автора заполняется </w:t>
      </w:r>
      <w:r w:rsidR="009152FF" w:rsidRPr="00900596">
        <w:rPr>
          <w:rFonts w:ascii="Times New Roman" w:eastAsia="Arial" w:hAnsi="Times New Roman"/>
          <w:bCs/>
          <w:sz w:val="24"/>
          <w:szCs w:val="24"/>
          <w:lang w:eastAsia="ru-RU"/>
        </w:rPr>
        <w:t>о</w:t>
      </w:r>
      <w:r w:rsidRPr="00900596">
        <w:rPr>
          <w:rFonts w:ascii="Times New Roman" w:eastAsia="Arial" w:hAnsi="Times New Roman"/>
          <w:bCs/>
          <w:sz w:val="24"/>
          <w:szCs w:val="24"/>
          <w:lang w:eastAsia="ru-RU"/>
        </w:rPr>
        <w:t>тдельно</w:t>
      </w:r>
    </w:p>
    <w:p w:rsidR="0053417F" w:rsidRPr="00900596" w:rsidRDefault="0053417F" w:rsidP="0053417F">
      <w:pPr>
        <w:widowControl w:val="0"/>
        <w:shd w:val="clear" w:color="auto" w:fill="FFFFFF"/>
        <w:autoSpaceDE w:val="0"/>
        <w:spacing w:after="0" w:line="360" w:lineRule="auto"/>
        <w:ind w:left="720"/>
        <w:jc w:val="center"/>
        <w:rPr>
          <w:rFonts w:ascii="Verdana" w:eastAsia="Arial" w:hAnsi="Verdana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7"/>
        <w:gridCol w:w="4552"/>
      </w:tblGrid>
      <w:tr w:rsidR="00900596" w:rsidRPr="00900596" w:rsidTr="00EE6210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84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 организации (полное)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84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Уч. Степень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84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Уч. Звание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78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95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val="en-US"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417F" w:rsidRPr="00900596" w:rsidRDefault="0053417F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596" w:rsidRPr="00900596" w:rsidTr="00EE6210">
        <w:trPr>
          <w:trHeight w:val="295"/>
        </w:trPr>
        <w:tc>
          <w:tcPr>
            <w:tcW w:w="4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2066" w:rsidRPr="00900596" w:rsidRDefault="00A02066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Необходимость приобретения </w:t>
            </w:r>
            <w:r w:rsidR="009152FF"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печатной версии </w:t>
            </w:r>
            <w:r w:rsidRPr="0090059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сборника (ДА, НЕТ)</w:t>
            </w:r>
          </w:p>
        </w:tc>
        <w:tc>
          <w:tcPr>
            <w:tcW w:w="4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02066" w:rsidRPr="00900596" w:rsidRDefault="00A02066" w:rsidP="00EE6210">
            <w:pPr>
              <w:widowControl w:val="0"/>
              <w:shd w:val="clear" w:color="auto" w:fill="FFFFFF"/>
              <w:tabs>
                <w:tab w:val="num" w:pos="2268"/>
              </w:tabs>
              <w:autoSpaceDE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417F" w:rsidRPr="00900596" w:rsidRDefault="0053417F" w:rsidP="0053417F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Arial" w:hAnsi="Times New Roman"/>
          <w:sz w:val="28"/>
          <w:szCs w:val="28"/>
          <w:lang w:eastAsia="ru-RU"/>
        </w:rPr>
      </w:pP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auto"/>
          <w:sz w:val="24"/>
          <w:szCs w:val="24"/>
          <w:lang w:eastAsia="ru-RU"/>
        </w:rPr>
      </w:pPr>
    </w:p>
    <w:p w:rsidR="0053417F" w:rsidRPr="00900596" w:rsidRDefault="0053417F">
      <w:pPr>
        <w:spacing w:after="160" w:line="259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00596">
        <w:rPr>
          <w:rFonts w:ascii="Times New Roman" w:hAnsi="Times New Roman"/>
          <w:b/>
          <w:sz w:val="24"/>
          <w:szCs w:val="24"/>
          <w:u w:val="single"/>
          <w:lang w:eastAsia="ru-RU"/>
        </w:rPr>
        <w:br w:type="page"/>
      </w:r>
    </w:p>
    <w:p w:rsidR="003B7B25" w:rsidRPr="00900596" w:rsidRDefault="0053417F" w:rsidP="003B7B2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00596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Приложение 2</w:t>
      </w:r>
    </w:p>
    <w:tbl>
      <w:tblPr>
        <w:tblW w:w="9452" w:type="dxa"/>
        <w:tblLook w:val="04A0" w:firstRow="1" w:lastRow="0" w:firstColumn="1" w:lastColumn="0" w:noHBand="0" w:noVBand="1"/>
      </w:tblPr>
      <w:tblGrid>
        <w:gridCol w:w="5013"/>
        <w:gridCol w:w="4439"/>
      </w:tblGrid>
      <w:tr w:rsidR="00900596" w:rsidRPr="00900596" w:rsidTr="00EE6210">
        <w:trPr>
          <w:trHeight w:val="236"/>
        </w:trPr>
        <w:tc>
          <w:tcPr>
            <w:tcW w:w="9452" w:type="dxa"/>
            <w:gridSpan w:val="2"/>
            <w:shd w:val="clear" w:color="auto" w:fill="auto"/>
          </w:tcPr>
          <w:p w:rsidR="003B7B25" w:rsidRPr="00900596" w:rsidRDefault="003B7B25" w:rsidP="00EE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05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УДК 634.631.527 </w:t>
            </w:r>
          </w:p>
        </w:tc>
      </w:tr>
      <w:tr w:rsidR="00900596" w:rsidRPr="00900596" w:rsidTr="00EE6210">
        <w:trPr>
          <w:trHeight w:val="236"/>
        </w:trPr>
        <w:tc>
          <w:tcPr>
            <w:tcW w:w="9452" w:type="dxa"/>
            <w:gridSpan w:val="2"/>
            <w:shd w:val="clear" w:color="auto" w:fill="auto"/>
          </w:tcPr>
          <w:p w:rsidR="003B7B25" w:rsidRPr="00900596" w:rsidRDefault="003B7B25" w:rsidP="00EE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05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НАЗВАНИЕ СТАТЬИ </w:t>
            </w:r>
          </w:p>
        </w:tc>
      </w:tr>
      <w:tr w:rsidR="00900596" w:rsidRPr="00900596" w:rsidTr="00EE6210">
        <w:trPr>
          <w:trHeight w:val="236"/>
        </w:trPr>
        <w:tc>
          <w:tcPr>
            <w:tcW w:w="9452" w:type="dxa"/>
            <w:gridSpan w:val="2"/>
            <w:shd w:val="clear" w:color="auto" w:fill="auto"/>
          </w:tcPr>
          <w:p w:rsidR="003B7B25" w:rsidRPr="00900596" w:rsidRDefault="003B7B25" w:rsidP="00EE62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00596" w:rsidRPr="00900596" w:rsidTr="00EE6210">
        <w:trPr>
          <w:trHeight w:val="471"/>
        </w:trPr>
        <w:tc>
          <w:tcPr>
            <w:tcW w:w="9452" w:type="dxa"/>
            <w:gridSpan w:val="2"/>
            <w:shd w:val="clear" w:color="auto" w:fill="auto"/>
          </w:tcPr>
          <w:p w:rsidR="003B7B25" w:rsidRPr="00900596" w:rsidRDefault="003B7B25" w:rsidP="00EE621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6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ARTICLE TITLE</w:t>
            </w:r>
          </w:p>
          <w:p w:rsidR="003B7B25" w:rsidRPr="00900596" w:rsidRDefault="003B7B25" w:rsidP="00EE6210">
            <w:pPr>
              <w:tabs>
                <w:tab w:val="left" w:pos="4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00596" w:rsidRPr="00900596" w:rsidTr="00EE6210">
        <w:trPr>
          <w:trHeight w:val="471"/>
        </w:trPr>
        <w:tc>
          <w:tcPr>
            <w:tcW w:w="5013" w:type="dxa"/>
            <w:shd w:val="clear" w:color="auto" w:fill="auto"/>
          </w:tcPr>
          <w:p w:rsidR="003B7B25" w:rsidRPr="00900596" w:rsidRDefault="003B7B25" w:rsidP="00EE62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0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4439" w:type="dxa"/>
            <w:shd w:val="clear" w:color="auto" w:fill="auto"/>
          </w:tcPr>
          <w:p w:rsidR="003B7B25" w:rsidRPr="00900596" w:rsidRDefault="003B7B25" w:rsidP="00EE62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0596">
              <w:rPr>
                <w:rFonts w:ascii="Times New Roman" w:hAnsi="Times New Roman"/>
                <w:i/>
                <w:sz w:val="24"/>
                <w:szCs w:val="24"/>
                <w:lang w:val="en" w:eastAsia="ru-RU"/>
              </w:rPr>
              <w:t>Full name</w:t>
            </w:r>
          </w:p>
          <w:p w:rsidR="003B7B25" w:rsidRPr="00900596" w:rsidRDefault="003B7B25" w:rsidP="00EE62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900596" w:rsidRPr="00900596" w:rsidTr="00EE6210">
        <w:trPr>
          <w:trHeight w:val="236"/>
        </w:trPr>
        <w:tc>
          <w:tcPr>
            <w:tcW w:w="9452" w:type="dxa"/>
            <w:gridSpan w:val="2"/>
            <w:shd w:val="clear" w:color="auto" w:fill="auto"/>
          </w:tcPr>
          <w:p w:rsidR="003B7B25" w:rsidRPr="00900596" w:rsidRDefault="003B7B25" w:rsidP="00EE62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900596" w:rsidRPr="00900596" w:rsidTr="00EE6210">
        <w:trPr>
          <w:trHeight w:val="471"/>
        </w:trPr>
        <w:tc>
          <w:tcPr>
            <w:tcW w:w="5013" w:type="dxa"/>
            <w:shd w:val="clear" w:color="auto" w:fill="auto"/>
          </w:tcPr>
          <w:p w:rsidR="003B7B25" w:rsidRPr="00900596" w:rsidRDefault="003B7B25" w:rsidP="00EE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5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Учреждение, город, страна, </w:t>
            </w:r>
            <w:r w:rsidRPr="00900596">
              <w:rPr>
                <w:rFonts w:ascii="Times New Roman" w:hAnsi="Times New Roman"/>
                <w:sz w:val="24"/>
                <w:szCs w:val="24"/>
                <w:lang w:val="en" w:eastAsia="ru-RU"/>
              </w:rPr>
              <w:t>e</w:t>
            </w:r>
            <w:r w:rsidRPr="0090059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00596">
              <w:rPr>
                <w:rFonts w:ascii="Times New Roman" w:hAnsi="Times New Roman"/>
                <w:sz w:val="24"/>
                <w:szCs w:val="24"/>
                <w:lang w:val="en" w:eastAsia="ru-RU"/>
              </w:rPr>
              <w:t>mail</w:t>
            </w:r>
          </w:p>
          <w:p w:rsidR="003B7B25" w:rsidRPr="00900596" w:rsidRDefault="003B7B25" w:rsidP="00EE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  <w:shd w:val="clear" w:color="auto" w:fill="auto"/>
          </w:tcPr>
          <w:p w:rsidR="003B7B25" w:rsidRPr="00900596" w:rsidRDefault="003B7B25" w:rsidP="00EE621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59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Institution, city, country</w:t>
            </w:r>
            <w:r w:rsidRPr="00900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059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e</w:t>
            </w:r>
            <w:r w:rsidRPr="00900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0059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mail</w:t>
            </w:r>
          </w:p>
          <w:p w:rsidR="003B7B25" w:rsidRPr="00900596" w:rsidRDefault="003B7B25" w:rsidP="00EE62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00596" w:rsidRPr="00900596" w:rsidTr="00EE6210">
        <w:trPr>
          <w:trHeight w:val="1884"/>
        </w:trPr>
        <w:tc>
          <w:tcPr>
            <w:tcW w:w="5013" w:type="dxa"/>
            <w:shd w:val="clear" w:color="auto" w:fill="auto"/>
          </w:tcPr>
          <w:p w:rsidR="003B7B25" w:rsidRPr="00900596" w:rsidRDefault="003B7B25" w:rsidP="00FA4AA9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00596"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  <w:t>Аннотация</w:t>
            </w:r>
            <w:r w:rsidRPr="00900596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. </w:t>
            </w:r>
            <w:r w:rsidRPr="00900596">
              <w:rPr>
                <w:rFonts w:ascii="Times New Roman" w:hAnsi="Times New Roman"/>
                <w:sz w:val="24"/>
                <w:szCs w:val="24"/>
              </w:rPr>
              <w:t xml:space="preserve">включает характеристику основной темы, проблемы научной статьи, результаты исследований и ключевые </w:t>
            </w:r>
            <w:proofErr w:type="gramStart"/>
            <w:r w:rsidRPr="00900596">
              <w:rPr>
                <w:rFonts w:ascii="Times New Roman" w:hAnsi="Times New Roman"/>
                <w:sz w:val="24"/>
                <w:szCs w:val="24"/>
              </w:rPr>
              <w:t>выводы..</w:t>
            </w:r>
            <w:proofErr w:type="gramEnd"/>
            <w:r w:rsidRPr="009005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00596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900596">
              <w:rPr>
                <w:rFonts w:ascii="Times New Roman" w:hAnsi="Times New Roman"/>
                <w:sz w:val="24"/>
                <w:szCs w:val="24"/>
              </w:rPr>
              <w:t xml:space="preserve">: В статье рассмотрены … Проанализированы … Выявлено… На основе проведенного исследования предлагается … </w:t>
            </w:r>
            <w:proofErr w:type="gramStart"/>
            <w:r w:rsidRPr="00900596">
              <w:rPr>
                <w:rFonts w:ascii="Times New Roman" w:hAnsi="Times New Roman"/>
                <w:sz w:val="24"/>
                <w:szCs w:val="24"/>
              </w:rPr>
              <w:t>формулируются..</w:t>
            </w:r>
            <w:proofErr w:type="gramEnd"/>
            <w:r w:rsidRPr="00900596">
              <w:rPr>
                <w:rFonts w:ascii="Times New Roman" w:hAnsi="Times New Roman"/>
                <w:sz w:val="24"/>
                <w:szCs w:val="24"/>
              </w:rPr>
              <w:t>) Рекомендованный объем 150-250 слов.</w:t>
            </w:r>
            <w:r w:rsidR="00FA4AA9" w:rsidRPr="00900596">
              <w:rPr>
                <w:highlight w:val="yellow"/>
              </w:rPr>
              <w:t xml:space="preserve"> </w:t>
            </w:r>
          </w:p>
        </w:tc>
        <w:tc>
          <w:tcPr>
            <w:tcW w:w="4439" w:type="dxa"/>
            <w:shd w:val="clear" w:color="auto" w:fill="auto"/>
          </w:tcPr>
          <w:p w:rsidR="003B7B25" w:rsidRPr="00900596" w:rsidRDefault="003B7B25" w:rsidP="00EE62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0596"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>Summary.</w:t>
            </w:r>
            <w:r w:rsidRPr="0090059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0059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B7B25" w:rsidRPr="00900596" w:rsidRDefault="003B7B25" w:rsidP="00EE62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</w:p>
        </w:tc>
      </w:tr>
      <w:tr w:rsidR="00900596" w:rsidRPr="00900596" w:rsidTr="00EE6210">
        <w:trPr>
          <w:trHeight w:val="983"/>
        </w:trPr>
        <w:tc>
          <w:tcPr>
            <w:tcW w:w="5013" w:type="dxa"/>
            <w:shd w:val="clear" w:color="auto" w:fill="auto"/>
          </w:tcPr>
          <w:p w:rsidR="003B7B25" w:rsidRPr="00900596" w:rsidRDefault="003B7B25" w:rsidP="00FA4A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596">
              <w:rPr>
                <w:rFonts w:ascii="Times New Roman" w:hAnsi="Times New Roman"/>
                <w:b/>
                <w:sz w:val="24"/>
                <w:szCs w:val="24"/>
              </w:rPr>
              <w:t>Ключевые слова:</w:t>
            </w:r>
            <w:r w:rsidRPr="00900596">
              <w:rPr>
                <w:rFonts w:ascii="Times New Roman" w:hAnsi="Times New Roman"/>
                <w:sz w:val="24"/>
                <w:szCs w:val="24"/>
              </w:rPr>
              <w:t xml:space="preserve"> отражают специфику темы, объект и результаты исследований (</w:t>
            </w:r>
            <w:r w:rsidR="00FA4AA9" w:rsidRPr="00900596">
              <w:rPr>
                <w:rFonts w:ascii="Times New Roman" w:hAnsi="Times New Roman"/>
                <w:sz w:val="24"/>
                <w:szCs w:val="24"/>
              </w:rPr>
              <w:t>5</w:t>
            </w:r>
            <w:r w:rsidRPr="00900596">
              <w:rPr>
                <w:rFonts w:ascii="Times New Roman" w:hAnsi="Times New Roman"/>
                <w:sz w:val="24"/>
                <w:szCs w:val="24"/>
              </w:rPr>
              <w:t xml:space="preserve"> - 10 слов и словосочетаний) </w:t>
            </w:r>
          </w:p>
        </w:tc>
        <w:tc>
          <w:tcPr>
            <w:tcW w:w="4439" w:type="dxa"/>
            <w:shd w:val="clear" w:color="auto" w:fill="auto"/>
          </w:tcPr>
          <w:p w:rsidR="003B7B25" w:rsidRPr="00900596" w:rsidRDefault="003B7B25" w:rsidP="00EE6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0596"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>Keywords</w:t>
            </w:r>
            <w:r w:rsidRPr="0090059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</w:tbl>
    <w:p w:rsidR="003B7B25" w:rsidRPr="00900596" w:rsidRDefault="003B7B25" w:rsidP="003B7B25">
      <w:pPr>
        <w:widowControl w:val="0"/>
        <w:shd w:val="clear" w:color="auto" w:fill="FFFFFF"/>
        <w:spacing w:after="0" w:line="240" w:lineRule="auto"/>
        <w:ind w:right="10" w:firstLine="709"/>
        <w:rPr>
          <w:rFonts w:ascii="Times New Roman" w:hAnsi="Times New Roman"/>
          <w:sz w:val="30"/>
          <w:szCs w:val="30"/>
          <w:lang w:eastAsia="ru-RU"/>
        </w:rPr>
      </w:pPr>
      <w:r w:rsidRPr="00900596">
        <w:rPr>
          <w:rFonts w:ascii="Times New Roman" w:hAnsi="Times New Roman"/>
          <w:sz w:val="30"/>
          <w:szCs w:val="30"/>
          <w:lang w:eastAsia="ru-RU"/>
        </w:rPr>
        <w:t>Текст статьи (шрифт 15)</w:t>
      </w:r>
    </w:p>
    <w:p w:rsidR="00AB725D" w:rsidRPr="00900596" w:rsidRDefault="00AB725D" w:rsidP="003B7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</w:p>
    <w:p w:rsidR="003B7B25" w:rsidRPr="00900596" w:rsidRDefault="003B7B25" w:rsidP="003B7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596">
        <w:rPr>
          <w:rFonts w:ascii="Times New Roman" w:hAnsi="Times New Roman"/>
          <w:i/>
          <w:sz w:val="30"/>
          <w:szCs w:val="30"/>
          <w:lang w:eastAsia="ru-RU"/>
        </w:rPr>
        <w:t>Структура статьи</w:t>
      </w:r>
      <w:r w:rsidRPr="00900596">
        <w:rPr>
          <w:rFonts w:ascii="Times New Roman" w:hAnsi="Times New Roman"/>
          <w:sz w:val="30"/>
          <w:szCs w:val="30"/>
          <w:lang w:eastAsia="ru-RU"/>
        </w:rPr>
        <w:t xml:space="preserve"> (выделяются следующие разделы): </w:t>
      </w:r>
    </w:p>
    <w:p w:rsidR="003B7B25" w:rsidRPr="00900596" w:rsidRDefault="003B7B25" w:rsidP="003B7B25">
      <w:pPr>
        <w:widowControl w:val="0"/>
        <w:tabs>
          <w:tab w:val="left" w:pos="32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596">
        <w:rPr>
          <w:rFonts w:ascii="Times New Roman" w:hAnsi="Times New Roman"/>
          <w:b/>
          <w:sz w:val="30"/>
          <w:szCs w:val="30"/>
          <w:lang w:eastAsia="ru-RU"/>
        </w:rPr>
        <w:t xml:space="preserve">Введение: </w:t>
      </w:r>
      <w:r w:rsidRPr="00900596">
        <w:rPr>
          <w:rFonts w:ascii="Times New Roman" w:hAnsi="Times New Roman"/>
          <w:sz w:val="30"/>
          <w:szCs w:val="30"/>
          <w:lang w:eastAsia="ru-RU"/>
        </w:rPr>
        <w:t>обосновывается целесообразность и актуальность проведения исследования, рассматривается современное состояние вопроса, формулируется цель работы.</w:t>
      </w:r>
    </w:p>
    <w:p w:rsidR="003B7B25" w:rsidRPr="00900596" w:rsidRDefault="003B7B25" w:rsidP="003B7B25">
      <w:pPr>
        <w:widowControl w:val="0"/>
        <w:tabs>
          <w:tab w:val="left" w:pos="32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596">
        <w:rPr>
          <w:rFonts w:ascii="Times New Roman" w:hAnsi="Times New Roman"/>
          <w:b/>
          <w:sz w:val="30"/>
          <w:szCs w:val="30"/>
          <w:lang w:eastAsia="ru-RU"/>
        </w:rPr>
        <w:t xml:space="preserve">Объекты и методы исследований: </w:t>
      </w:r>
      <w:r w:rsidRPr="00900596">
        <w:rPr>
          <w:rFonts w:ascii="Times New Roman" w:hAnsi="Times New Roman"/>
          <w:sz w:val="30"/>
          <w:szCs w:val="30"/>
          <w:lang w:eastAsia="ru-RU"/>
        </w:rPr>
        <w:t>приводятся ссылки на стандартные методики, описание оригинальных методик, указываются методы статистической обработки и компьютерные программы.</w:t>
      </w:r>
    </w:p>
    <w:p w:rsidR="003B7B25" w:rsidRPr="00900596" w:rsidRDefault="003B7B25" w:rsidP="003B7B25">
      <w:pPr>
        <w:widowControl w:val="0"/>
        <w:tabs>
          <w:tab w:val="left" w:pos="3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00596">
        <w:rPr>
          <w:rFonts w:ascii="Times New Roman" w:hAnsi="Times New Roman"/>
          <w:b/>
          <w:sz w:val="30"/>
          <w:szCs w:val="30"/>
          <w:lang w:eastAsia="ru-RU"/>
        </w:rPr>
        <w:t>Обсуждение результатов.</w:t>
      </w:r>
    </w:p>
    <w:p w:rsidR="009C5F46" w:rsidRPr="00900596" w:rsidRDefault="009C5F46" w:rsidP="003B7B25">
      <w:pPr>
        <w:widowControl w:val="0"/>
        <w:tabs>
          <w:tab w:val="left" w:pos="32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596">
        <w:rPr>
          <w:rFonts w:ascii="Times New Roman" w:hAnsi="Times New Roman"/>
          <w:sz w:val="30"/>
          <w:szCs w:val="30"/>
          <w:lang w:eastAsia="ru-RU"/>
        </w:rPr>
        <w:t xml:space="preserve">Текст статьи </w:t>
      </w:r>
    </w:p>
    <w:p w:rsidR="009C5F46" w:rsidRPr="00900596" w:rsidRDefault="009C5F46" w:rsidP="009C5F46">
      <w:pPr>
        <w:widowControl w:val="0"/>
        <w:tabs>
          <w:tab w:val="left" w:pos="3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596">
        <w:rPr>
          <w:rFonts w:ascii="Times New Roman" w:hAnsi="Times New Roman"/>
          <w:b/>
          <w:sz w:val="24"/>
          <w:szCs w:val="24"/>
          <w:lang w:eastAsia="ru-RU"/>
        </w:rPr>
        <w:t xml:space="preserve">Таблица 1 </w:t>
      </w:r>
      <w:r w:rsidRPr="00900596">
        <w:rPr>
          <w:rFonts w:ascii="Times New Roman" w:hAnsi="Times New Roman"/>
          <w:sz w:val="24"/>
          <w:szCs w:val="24"/>
          <w:lang w:eastAsia="ru-RU"/>
        </w:rPr>
        <w:t>Показатели размерных характеристик</w:t>
      </w:r>
      <w:r w:rsidR="003C0011" w:rsidRPr="00900596">
        <w:rPr>
          <w:rFonts w:ascii="Times New Roman" w:hAnsi="Times New Roman"/>
          <w:sz w:val="24"/>
          <w:szCs w:val="24"/>
          <w:lang w:eastAsia="ru-RU"/>
        </w:rPr>
        <w:t>и</w:t>
      </w:r>
      <w:r w:rsidRPr="00900596">
        <w:rPr>
          <w:rFonts w:ascii="Times New Roman" w:hAnsi="Times New Roman"/>
          <w:sz w:val="24"/>
          <w:szCs w:val="24"/>
          <w:lang w:eastAsia="ru-RU"/>
        </w:rPr>
        <w:t>…</w:t>
      </w:r>
      <w:r w:rsidR="006C04E6" w:rsidRPr="00900596">
        <w:rPr>
          <w:rFonts w:ascii="Times New Roman" w:hAnsi="Times New Roman"/>
          <w:sz w:val="24"/>
          <w:szCs w:val="24"/>
          <w:lang w:eastAsia="ru-RU"/>
        </w:rPr>
        <w:t xml:space="preserve"> (шрифт 12)</w:t>
      </w:r>
    </w:p>
    <w:p w:rsidR="009C5F46" w:rsidRPr="00900596" w:rsidRDefault="009C5F46" w:rsidP="009C5F46">
      <w:pPr>
        <w:widowControl w:val="0"/>
        <w:tabs>
          <w:tab w:val="left" w:pos="325"/>
        </w:tabs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596">
        <w:rPr>
          <w:rFonts w:ascii="Times New Roman" w:hAnsi="Times New Roman"/>
          <w:sz w:val="30"/>
          <w:szCs w:val="30"/>
          <w:lang w:eastAsia="ru-RU"/>
        </w:rPr>
        <w:t>Текст статьи</w:t>
      </w:r>
    </w:p>
    <w:p w:rsidR="009C5F46" w:rsidRPr="00900596" w:rsidRDefault="009C5F46" w:rsidP="009C5F46">
      <w:pPr>
        <w:widowControl w:val="0"/>
        <w:tabs>
          <w:tab w:val="left" w:pos="3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00596">
        <w:rPr>
          <w:rFonts w:ascii="Times New Roman" w:hAnsi="Times New Roman"/>
          <w:b/>
          <w:sz w:val="24"/>
          <w:szCs w:val="24"/>
          <w:lang w:eastAsia="ru-RU"/>
        </w:rPr>
        <w:t>Рис.1</w:t>
      </w:r>
      <w:r w:rsidRPr="00900596">
        <w:rPr>
          <w:rFonts w:ascii="Times New Roman" w:hAnsi="Times New Roman"/>
          <w:sz w:val="24"/>
          <w:szCs w:val="24"/>
          <w:lang w:eastAsia="ru-RU"/>
        </w:rPr>
        <w:t xml:space="preserve"> Сорт винограда…</w:t>
      </w:r>
      <w:r w:rsidR="006C04E6" w:rsidRPr="00900596">
        <w:rPr>
          <w:rFonts w:ascii="Times New Roman" w:hAnsi="Times New Roman"/>
          <w:sz w:val="24"/>
          <w:szCs w:val="24"/>
          <w:lang w:eastAsia="ru-RU"/>
        </w:rPr>
        <w:t xml:space="preserve"> (шрифт 12</w:t>
      </w:r>
    </w:p>
    <w:p w:rsidR="003B7B25" w:rsidRPr="00900596" w:rsidRDefault="003B7B25" w:rsidP="003B7B25">
      <w:pPr>
        <w:widowControl w:val="0"/>
        <w:tabs>
          <w:tab w:val="left" w:pos="3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900596">
        <w:rPr>
          <w:rFonts w:ascii="Times New Roman" w:hAnsi="Times New Roman"/>
          <w:b/>
          <w:sz w:val="30"/>
          <w:szCs w:val="30"/>
          <w:lang w:eastAsia="ru-RU"/>
        </w:rPr>
        <w:t>Выводы.</w:t>
      </w:r>
    </w:p>
    <w:p w:rsidR="003B7B25" w:rsidRPr="00900596" w:rsidRDefault="003B7B25" w:rsidP="003B7B25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0596">
        <w:rPr>
          <w:rFonts w:ascii="Times New Roman" w:hAnsi="Times New Roman"/>
          <w:sz w:val="24"/>
          <w:szCs w:val="24"/>
          <w:lang w:eastAsia="ru-RU"/>
        </w:rPr>
        <w:t>Литература</w:t>
      </w:r>
    </w:p>
    <w:p w:rsidR="003B7B25" w:rsidRPr="00900596" w:rsidRDefault="003B7B25" w:rsidP="003B7B25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900596">
        <w:rPr>
          <w:rFonts w:ascii="Times New Roman" w:eastAsia="Calibri" w:hAnsi="Times New Roman"/>
          <w:sz w:val="24"/>
          <w:szCs w:val="24"/>
        </w:rPr>
        <w:t>Лазаревский</w:t>
      </w:r>
      <w:proofErr w:type="spellEnd"/>
      <w:r w:rsidRPr="00900596">
        <w:rPr>
          <w:rFonts w:ascii="Times New Roman" w:eastAsia="Calibri" w:hAnsi="Times New Roman"/>
          <w:sz w:val="24"/>
          <w:szCs w:val="24"/>
        </w:rPr>
        <w:t xml:space="preserve"> М.А. </w:t>
      </w:r>
      <w:proofErr w:type="spellStart"/>
      <w:r w:rsidRPr="00900596">
        <w:rPr>
          <w:rFonts w:ascii="Times New Roman" w:eastAsia="Calibri" w:hAnsi="Times New Roman"/>
          <w:sz w:val="24"/>
          <w:szCs w:val="24"/>
        </w:rPr>
        <w:t>Красностоп</w:t>
      </w:r>
      <w:proofErr w:type="spellEnd"/>
      <w:r w:rsidRPr="0090059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00596">
        <w:rPr>
          <w:rFonts w:ascii="Times New Roman" w:eastAsia="Calibri" w:hAnsi="Times New Roman"/>
          <w:sz w:val="24"/>
          <w:szCs w:val="24"/>
        </w:rPr>
        <w:t>золотовский</w:t>
      </w:r>
      <w:proofErr w:type="spellEnd"/>
      <w:r w:rsidRPr="00900596">
        <w:rPr>
          <w:rFonts w:ascii="Times New Roman" w:eastAsia="Calibri" w:hAnsi="Times New Roman"/>
          <w:sz w:val="24"/>
          <w:szCs w:val="24"/>
        </w:rPr>
        <w:t xml:space="preserve"> // Сорта винограда. – М.: Государственное из-во с.-х. литературы, 1959. – С.213–214.</w:t>
      </w:r>
    </w:p>
    <w:p w:rsidR="003B7B25" w:rsidRPr="00900596" w:rsidRDefault="003B7B25" w:rsidP="003B7B25">
      <w:pPr>
        <w:spacing w:after="0" w:line="259" w:lineRule="auto"/>
        <w:ind w:firstLine="567"/>
        <w:rPr>
          <w:rFonts w:ascii="Times New Roman" w:hAnsi="Times New Roman"/>
        </w:rPr>
      </w:pPr>
    </w:p>
    <w:p w:rsidR="003B7B25" w:rsidRPr="00900596" w:rsidRDefault="003B7B25" w:rsidP="003B7B25">
      <w:pPr>
        <w:spacing w:after="0" w:line="259" w:lineRule="auto"/>
        <w:ind w:firstLine="567"/>
        <w:rPr>
          <w:rFonts w:ascii="Times New Roman" w:hAnsi="Times New Roman"/>
        </w:rPr>
      </w:pPr>
    </w:p>
    <w:p w:rsidR="003B7B25" w:rsidRPr="00900596" w:rsidRDefault="003B7B25">
      <w:pPr>
        <w:spacing w:after="160" w:line="259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900596">
        <w:rPr>
          <w:rFonts w:ascii="Times New Roman" w:eastAsia="Arial" w:hAnsi="Times New Roman"/>
          <w:b/>
          <w:bCs/>
          <w:sz w:val="28"/>
          <w:szCs w:val="28"/>
          <w:lang w:eastAsia="ru-RU"/>
        </w:rPr>
        <w:br w:type="page"/>
      </w:r>
    </w:p>
    <w:p w:rsidR="0053417F" w:rsidRPr="00900596" w:rsidRDefault="0053417F" w:rsidP="005341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00596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lastRenderedPageBreak/>
        <w:t>Публикационная этика</w:t>
      </w: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00596">
        <w:rPr>
          <w:rFonts w:ascii="Times New Roman" w:hAnsi="Times New Roman"/>
          <w:sz w:val="24"/>
          <w:szCs w:val="24"/>
          <w:lang w:eastAsia="ru-RU"/>
        </w:rPr>
        <w:t>Периодическое издание «Русский виноград» придерживается стандартов редакционной этики и прилагает усилия для пресечения ее нарушения. Редакция оставляет за собой право отклонить публикацию статьи в случае нарушения указанных ниже правил.</w:t>
      </w:r>
    </w:p>
    <w:p w:rsidR="0053417F" w:rsidRPr="00900596" w:rsidRDefault="0053417F" w:rsidP="005341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0596">
        <w:rPr>
          <w:rFonts w:ascii="Times New Roman" w:hAnsi="Times New Roman"/>
          <w:sz w:val="24"/>
          <w:szCs w:val="24"/>
          <w:lang w:eastAsia="ru-RU"/>
        </w:rPr>
        <w:t>Принципы, которыми должен руководствоваться </w:t>
      </w:r>
      <w:r w:rsidRPr="00900596">
        <w:rPr>
          <w:rFonts w:ascii="Times New Roman" w:hAnsi="Times New Roman"/>
          <w:b/>
          <w:bCs/>
          <w:sz w:val="24"/>
          <w:szCs w:val="24"/>
          <w:lang w:eastAsia="ru-RU"/>
        </w:rPr>
        <w:t>автор</w:t>
      </w: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00596">
        <w:rPr>
          <w:rFonts w:ascii="Times New Roman" w:hAnsi="Times New Roman"/>
          <w:sz w:val="24"/>
          <w:szCs w:val="24"/>
          <w:lang w:eastAsia="ru-RU"/>
        </w:rPr>
        <w:t>Автор (коллектив авторов), предоставляющие свои работы для опубликования, гарантируют, что статьи не публиковались ранее в других изданиях в их нынешней или близкой по содержанию форме, не находятся на рассмотрении в редакциях других изданий и все возможные конфликты интересов, связанные с авторскими правами и опубликованием рассматриваемых статей, урегулированы.  Авторы подтверждают, что их публикация не нарушает ни одно из существующих авторских прав и гарантируют издателю возмещение убытков в случае выявления подобных нарушений. Для удобства распространения и для обеспечения реализации политики использования материалов авторы передают издателю исключительное право собственности на рукопись, если не предусмотрено иное.</w:t>
      </w:r>
    </w:p>
    <w:p w:rsidR="0053417F" w:rsidRPr="00900596" w:rsidRDefault="0053417F" w:rsidP="0053417F">
      <w:pPr>
        <w:shd w:val="clear" w:color="auto" w:fill="FFFFFF"/>
        <w:spacing w:before="75" w:after="24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00596">
        <w:rPr>
          <w:rFonts w:ascii="Times New Roman" w:hAnsi="Times New Roman"/>
          <w:sz w:val="24"/>
          <w:szCs w:val="24"/>
          <w:lang w:eastAsia="ru-RU"/>
        </w:rPr>
        <w:t> Автор (коллектив авторов) несут персональную (коллективную) ответственность за свою работу и достоверность результатов проведенных исследований. Фабрикация, фальсификация или недобросовестное манипулирование данными недопустимы.</w:t>
      </w:r>
    </w:p>
    <w:p w:rsidR="0053417F" w:rsidRPr="00900596" w:rsidRDefault="0053417F" w:rsidP="0053417F">
      <w:pPr>
        <w:shd w:val="clear" w:color="auto" w:fill="FFFFFF"/>
        <w:spacing w:before="75" w:after="24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596">
        <w:rPr>
          <w:rFonts w:ascii="Times New Roman" w:hAnsi="Times New Roman"/>
          <w:sz w:val="24"/>
          <w:szCs w:val="24"/>
          <w:lang w:eastAsia="ru-RU"/>
        </w:rPr>
        <w:t>Автор (коллектив авторов) должны гарантировать, что представленные в работе результаты исследования являются полностью оригинальными. Заимствования должны быть оформлены с обязательным указанием автора и первоисточника. Плагиат в любых формах, включая неоформленные цитаты, перефразирование или присвоение прав на результаты чужих исследований, неприемлем.</w:t>
      </w:r>
    </w:p>
    <w:p w:rsidR="0053417F" w:rsidRPr="00900596" w:rsidRDefault="0053417F" w:rsidP="0053417F">
      <w:pPr>
        <w:shd w:val="clear" w:color="auto" w:fill="FFFFFF"/>
        <w:spacing w:before="75" w:after="24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596">
        <w:rPr>
          <w:rFonts w:ascii="Times New Roman" w:hAnsi="Times New Roman"/>
          <w:sz w:val="24"/>
          <w:szCs w:val="24"/>
          <w:lang w:eastAsia="ru-RU"/>
        </w:rPr>
        <w:t>Автор должен признавать вклад всех лиц, повлиявших на ход исследования. В частности, в статье должны быть представлены ссылки работы других исследователей, которые имели значение при проведении исследования, прямые цитаты из работ других исследователей должны выделяться кавычками и соответствующей ссылкой, необходимо указывать авторство статистических данных, рисунков, идей, полученных автором из других источников.</w:t>
      </w: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00596">
        <w:rPr>
          <w:rFonts w:ascii="Times New Roman" w:hAnsi="Times New Roman"/>
          <w:sz w:val="24"/>
          <w:szCs w:val="24"/>
          <w:lang w:eastAsia="ru-RU"/>
        </w:rPr>
        <w:t>Дословное копирование собственных работ и их перефразирование неприемлемы, они могут быть использованы только как основа для новых выводов. Редакция рекомендует указывать в списке литературы материалы, которые авторы подготовили ранее (в ходе исследования, положенного в основу представляемой статьи), включая материалы конференций, презентации с семинаров и т.п.</w:t>
      </w: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0059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Разрешение спорных вопросов, связанных с плагиатом. </w:t>
      </w:r>
      <w:r w:rsidRPr="00900596">
        <w:rPr>
          <w:rFonts w:ascii="Times New Roman" w:hAnsi="Times New Roman"/>
          <w:sz w:val="24"/>
          <w:szCs w:val="24"/>
          <w:lang w:eastAsia="ru-RU"/>
        </w:rPr>
        <w:t xml:space="preserve">Редакция придерживается стандартов академической этики, защищает репутацию авторов и серьезно относится ко всем случаям плагиата. В целях обеспечения объективности редакция тщательно исследует каждый случай и рассматривает аргументы всех заинтересованных сторон. </w:t>
      </w: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auto"/>
          <w:sz w:val="24"/>
          <w:szCs w:val="24"/>
          <w:lang w:eastAsia="ru-RU"/>
        </w:rPr>
      </w:pP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auto"/>
          <w:sz w:val="24"/>
          <w:szCs w:val="24"/>
          <w:lang w:eastAsia="ru-RU"/>
        </w:rPr>
      </w:pP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auto"/>
          <w:sz w:val="24"/>
          <w:szCs w:val="24"/>
          <w:lang w:eastAsia="ru-RU"/>
        </w:rPr>
      </w:pPr>
    </w:p>
    <w:p w:rsidR="0053417F" w:rsidRPr="00900596" w:rsidRDefault="0053417F" w:rsidP="00534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9"/>
          <w:rFonts w:ascii="Times New Roman" w:hAnsi="Times New Roman"/>
          <w:color w:val="auto"/>
          <w:sz w:val="24"/>
          <w:szCs w:val="24"/>
          <w:lang w:eastAsia="ru-RU"/>
        </w:rPr>
      </w:pPr>
    </w:p>
    <w:p w:rsidR="00633E4D" w:rsidRPr="00900596" w:rsidRDefault="00633E4D" w:rsidP="003C00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633E4D" w:rsidRPr="00900596" w:rsidSect="00900596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D9" w:rsidRDefault="008963D9" w:rsidP="00107877">
      <w:pPr>
        <w:spacing w:after="0" w:line="240" w:lineRule="auto"/>
      </w:pPr>
      <w:r>
        <w:separator/>
      </w:r>
    </w:p>
  </w:endnote>
  <w:endnote w:type="continuationSeparator" w:id="0">
    <w:p w:rsidR="008963D9" w:rsidRDefault="008963D9" w:rsidP="0010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D2" w:rsidRPr="00C3317F" w:rsidRDefault="00DC60D2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3317F">
      <w:rPr>
        <w:rFonts w:ascii="Times New Roman" w:hAnsi="Times New Roman" w:cs="Times New Roman"/>
        <w:sz w:val="24"/>
        <w:szCs w:val="24"/>
      </w:rPr>
      <w:fldChar w:fldCharType="begin"/>
    </w:r>
    <w:r w:rsidRPr="00C3317F">
      <w:rPr>
        <w:rFonts w:ascii="Times New Roman" w:hAnsi="Times New Roman" w:cs="Times New Roman"/>
        <w:sz w:val="24"/>
        <w:szCs w:val="24"/>
      </w:rPr>
      <w:instrText>PAGE   \* MERGEFORMAT</w:instrText>
    </w:r>
    <w:r w:rsidRPr="00C3317F">
      <w:rPr>
        <w:rFonts w:ascii="Times New Roman" w:hAnsi="Times New Roman" w:cs="Times New Roman"/>
        <w:sz w:val="24"/>
        <w:szCs w:val="24"/>
      </w:rPr>
      <w:fldChar w:fldCharType="separate"/>
    </w:r>
    <w:r w:rsidR="00B81D9D">
      <w:rPr>
        <w:rFonts w:ascii="Times New Roman" w:hAnsi="Times New Roman" w:cs="Times New Roman"/>
        <w:noProof/>
        <w:sz w:val="24"/>
        <w:szCs w:val="24"/>
      </w:rPr>
      <w:t>6</w:t>
    </w:r>
    <w:r w:rsidRPr="00C3317F">
      <w:rPr>
        <w:rFonts w:ascii="Times New Roman" w:hAnsi="Times New Roman" w:cs="Times New Roman"/>
        <w:sz w:val="24"/>
        <w:szCs w:val="24"/>
      </w:rPr>
      <w:fldChar w:fldCharType="end"/>
    </w:r>
  </w:p>
  <w:p w:rsidR="00DC60D2" w:rsidRDefault="00DC60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D9" w:rsidRDefault="008963D9" w:rsidP="00107877">
      <w:pPr>
        <w:spacing w:after="0" w:line="240" w:lineRule="auto"/>
      </w:pPr>
      <w:r>
        <w:separator/>
      </w:r>
    </w:p>
  </w:footnote>
  <w:footnote w:type="continuationSeparator" w:id="0">
    <w:p w:rsidR="008963D9" w:rsidRDefault="008963D9" w:rsidP="0010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B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141A17"/>
    <w:multiLevelType w:val="hybridMultilevel"/>
    <w:tmpl w:val="7830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788A"/>
    <w:multiLevelType w:val="hybridMultilevel"/>
    <w:tmpl w:val="3696765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7EE6272"/>
    <w:multiLevelType w:val="multilevel"/>
    <w:tmpl w:val="1780F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8583F"/>
    <w:multiLevelType w:val="multilevel"/>
    <w:tmpl w:val="51C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165E0"/>
    <w:multiLevelType w:val="hybridMultilevel"/>
    <w:tmpl w:val="42227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B64B1E"/>
    <w:multiLevelType w:val="hybridMultilevel"/>
    <w:tmpl w:val="03F63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133D32"/>
    <w:multiLevelType w:val="hybridMultilevel"/>
    <w:tmpl w:val="31CCE4BE"/>
    <w:lvl w:ilvl="0" w:tplc="1282886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844B2"/>
    <w:multiLevelType w:val="hybridMultilevel"/>
    <w:tmpl w:val="4680FCE8"/>
    <w:lvl w:ilvl="0" w:tplc="EE92DA3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  <w:rPr>
        <w:rFonts w:cs="Times New Roman"/>
      </w:rPr>
    </w:lvl>
  </w:abstractNum>
  <w:abstractNum w:abstractNumId="10" w15:restartNumberingAfterBreak="0">
    <w:nsid w:val="15E06876"/>
    <w:multiLevelType w:val="hybridMultilevel"/>
    <w:tmpl w:val="E2FA1A48"/>
    <w:lvl w:ilvl="0" w:tplc="2AFC4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39665C"/>
    <w:multiLevelType w:val="hybridMultilevel"/>
    <w:tmpl w:val="283AC5A8"/>
    <w:lvl w:ilvl="0" w:tplc="5CFE1AC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2" w15:restartNumberingAfterBreak="0">
    <w:nsid w:val="1B7D3938"/>
    <w:multiLevelType w:val="hybridMultilevel"/>
    <w:tmpl w:val="213A0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547E4"/>
    <w:multiLevelType w:val="hybridMultilevel"/>
    <w:tmpl w:val="28DA93CC"/>
    <w:lvl w:ilvl="0" w:tplc="8D661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EA7A75"/>
    <w:multiLevelType w:val="hybridMultilevel"/>
    <w:tmpl w:val="B0680E6E"/>
    <w:lvl w:ilvl="0" w:tplc="E8D490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23D39"/>
    <w:multiLevelType w:val="hybridMultilevel"/>
    <w:tmpl w:val="8564B37C"/>
    <w:lvl w:ilvl="0" w:tplc="B20E563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1" w:tplc="B20E56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2F1F2C"/>
    <w:multiLevelType w:val="hybridMultilevel"/>
    <w:tmpl w:val="AE8CAF2C"/>
    <w:lvl w:ilvl="0" w:tplc="D1785EC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20608"/>
    <w:multiLevelType w:val="hybridMultilevel"/>
    <w:tmpl w:val="019E62EA"/>
    <w:lvl w:ilvl="0" w:tplc="0E96D65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0DF51C2"/>
    <w:multiLevelType w:val="hybridMultilevel"/>
    <w:tmpl w:val="9B7EB07E"/>
    <w:lvl w:ilvl="0" w:tplc="5710963A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0940F6"/>
    <w:multiLevelType w:val="hybridMultilevel"/>
    <w:tmpl w:val="A2343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79C43E6"/>
    <w:multiLevelType w:val="hybridMultilevel"/>
    <w:tmpl w:val="10C0E3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3D6008"/>
    <w:multiLevelType w:val="hybridMultilevel"/>
    <w:tmpl w:val="1E2AB1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4276701"/>
    <w:multiLevelType w:val="hybridMultilevel"/>
    <w:tmpl w:val="C7CA4C52"/>
    <w:lvl w:ilvl="0" w:tplc="0E96D65A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4F434A9"/>
    <w:multiLevelType w:val="hybridMultilevel"/>
    <w:tmpl w:val="F18C3BAE"/>
    <w:lvl w:ilvl="0" w:tplc="0624FA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36AD4C8A"/>
    <w:multiLevelType w:val="hybridMultilevel"/>
    <w:tmpl w:val="AE600C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6FA5F83"/>
    <w:multiLevelType w:val="hybridMultilevel"/>
    <w:tmpl w:val="E0D84F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8054BCA"/>
    <w:multiLevelType w:val="hybridMultilevel"/>
    <w:tmpl w:val="36F0214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04E50"/>
    <w:multiLevelType w:val="hybridMultilevel"/>
    <w:tmpl w:val="75EE938E"/>
    <w:lvl w:ilvl="0" w:tplc="269803CC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FB197D"/>
    <w:multiLevelType w:val="hybridMultilevel"/>
    <w:tmpl w:val="81787EE2"/>
    <w:lvl w:ilvl="0" w:tplc="DE6EC9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F056A"/>
    <w:multiLevelType w:val="hybridMultilevel"/>
    <w:tmpl w:val="D0107F20"/>
    <w:lvl w:ilvl="0" w:tplc="A7ACE90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D9513B"/>
    <w:multiLevelType w:val="multilevel"/>
    <w:tmpl w:val="0EA2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E45E15"/>
    <w:multiLevelType w:val="hybridMultilevel"/>
    <w:tmpl w:val="3E36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4D0DD6"/>
    <w:multiLevelType w:val="hybridMultilevel"/>
    <w:tmpl w:val="23FA79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0B038A8"/>
    <w:multiLevelType w:val="hybridMultilevel"/>
    <w:tmpl w:val="8A08C8DA"/>
    <w:lvl w:ilvl="0" w:tplc="E8046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1561AA1"/>
    <w:multiLevelType w:val="hybridMultilevel"/>
    <w:tmpl w:val="DFF0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753274"/>
    <w:multiLevelType w:val="hybridMultilevel"/>
    <w:tmpl w:val="E6248B94"/>
    <w:lvl w:ilvl="0" w:tplc="FDB21D2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6" w15:restartNumberingAfterBreak="0">
    <w:nsid w:val="604176C1"/>
    <w:multiLevelType w:val="hybridMultilevel"/>
    <w:tmpl w:val="3DD21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827149"/>
    <w:multiLevelType w:val="hybridMultilevel"/>
    <w:tmpl w:val="9E3A850A"/>
    <w:lvl w:ilvl="0" w:tplc="8E5A8EE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64771CA"/>
    <w:multiLevelType w:val="hybridMultilevel"/>
    <w:tmpl w:val="8E38A3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B3668"/>
    <w:multiLevelType w:val="hybridMultilevel"/>
    <w:tmpl w:val="C00C24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E25931"/>
    <w:multiLevelType w:val="hybridMultilevel"/>
    <w:tmpl w:val="D14A8522"/>
    <w:lvl w:ilvl="0" w:tplc="611AABB8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645155"/>
    <w:multiLevelType w:val="hybridMultilevel"/>
    <w:tmpl w:val="44807216"/>
    <w:lvl w:ilvl="0" w:tplc="2812A6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65E8D"/>
    <w:multiLevelType w:val="hybridMultilevel"/>
    <w:tmpl w:val="30B6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20646"/>
    <w:multiLevelType w:val="hybridMultilevel"/>
    <w:tmpl w:val="283AC5A8"/>
    <w:lvl w:ilvl="0" w:tplc="5CFE1AC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num w:numId="1">
    <w:abstractNumId w:val="12"/>
  </w:num>
  <w:num w:numId="2">
    <w:abstractNumId w:val="10"/>
  </w:num>
  <w:num w:numId="3">
    <w:abstractNumId w:val="27"/>
  </w:num>
  <w:num w:numId="4">
    <w:abstractNumId w:val="24"/>
  </w:num>
  <w:num w:numId="5">
    <w:abstractNumId w:val="28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"/>
  </w:num>
  <w:num w:numId="9">
    <w:abstractNumId w:val="34"/>
  </w:num>
  <w:num w:numId="10">
    <w:abstractNumId w:val="14"/>
  </w:num>
  <w:num w:numId="11">
    <w:abstractNumId w:val="8"/>
  </w:num>
  <w:num w:numId="12">
    <w:abstractNumId w:val="13"/>
  </w:num>
  <w:num w:numId="13">
    <w:abstractNumId w:val="7"/>
  </w:num>
  <w:num w:numId="14">
    <w:abstractNumId w:val="18"/>
  </w:num>
  <w:num w:numId="15">
    <w:abstractNumId w:val="2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7"/>
  </w:num>
  <w:num w:numId="19">
    <w:abstractNumId w:val="1"/>
  </w:num>
  <w:num w:numId="20">
    <w:abstractNumId w:val="42"/>
  </w:num>
  <w:num w:numId="21">
    <w:abstractNumId w:val="38"/>
  </w:num>
  <w:num w:numId="22">
    <w:abstractNumId w:val="11"/>
  </w:num>
  <w:num w:numId="23">
    <w:abstractNumId w:val="6"/>
  </w:num>
  <w:num w:numId="24">
    <w:abstractNumId w:val="43"/>
  </w:num>
  <w:num w:numId="25">
    <w:abstractNumId w:val="3"/>
  </w:num>
  <w:num w:numId="26">
    <w:abstractNumId w:val="39"/>
  </w:num>
  <w:num w:numId="27">
    <w:abstractNumId w:val="26"/>
  </w:num>
  <w:num w:numId="28">
    <w:abstractNumId w:val="35"/>
  </w:num>
  <w:num w:numId="29">
    <w:abstractNumId w:val="33"/>
  </w:num>
  <w:num w:numId="30">
    <w:abstractNumId w:val="41"/>
  </w:num>
  <w:num w:numId="31">
    <w:abstractNumId w:val="16"/>
  </w:num>
  <w:num w:numId="32">
    <w:abstractNumId w:val="29"/>
  </w:num>
  <w:num w:numId="33">
    <w:abstractNumId w:val="0"/>
  </w:num>
  <w:num w:numId="34">
    <w:abstractNumId w:val="21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5"/>
  </w:num>
  <w:num w:numId="38">
    <w:abstractNumId w:val="25"/>
  </w:num>
  <w:num w:numId="39">
    <w:abstractNumId w:val="17"/>
  </w:num>
  <w:num w:numId="40">
    <w:abstractNumId w:val="22"/>
  </w:num>
  <w:num w:numId="41">
    <w:abstractNumId w:val="30"/>
  </w:num>
  <w:num w:numId="42">
    <w:abstractNumId w:val="4"/>
  </w:num>
  <w:num w:numId="43">
    <w:abstractNumId w:val="2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1C"/>
    <w:rsid w:val="000A72C5"/>
    <w:rsid w:val="00107877"/>
    <w:rsid w:val="00115493"/>
    <w:rsid w:val="001306F1"/>
    <w:rsid w:val="00166265"/>
    <w:rsid w:val="00166C13"/>
    <w:rsid w:val="00180C05"/>
    <w:rsid w:val="00187CDB"/>
    <w:rsid w:val="00196F10"/>
    <w:rsid w:val="001B3141"/>
    <w:rsid w:val="001D1A03"/>
    <w:rsid w:val="00215C8D"/>
    <w:rsid w:val="00272217"/>
    <w:rsid w:val="002B635F"/>
    <w:rsid w:val="002D1542"/>
    <w:rsid w:val="002D1877"/>
    <w:rsid w:val="00324228"/>
    <w:rsid w:val="00335114"/>
    <w:rsid w:val="003A67B6"/>
    <w:rsid w:val="003B7B25"/>
    <w:rsid w:val="003C0011"/>
    <w:rsid w:val="00424F2C"/>
    <w:rsid w:val="00443D3C"/>
    <w:rsid w:val="0048089A"/>
    <w:rsid w:val="00484CF9"/>
    <w:rsid w:val="004D6D49"/>
    <w:rsid w:val="004E1EA1"/>
    <w:rsid w:val="00503A4F"/>
    <w:rsid w:val="0053417F"/>
    <w:rsid w:val="00576B7B"/>
    <w:rsid w:val="005A48A6"/>
    <w:rsid w:val="005C32A4"/>
    <w:rsid w:val="006156E5"/>
    <w:rsid w:val="00633E4D"/>
    <w:rsid w:val="0064379A"/>
    <w:rsid w:val="00671E60"/>
    <w:rsid w:val="006C04E6"/>
    <w:rsid w:val="006F410E"/>
    <w:rsid w:val="00706FC5"/>
    <w:rsid w:val="007578D8"/>
    <w:rsid w:val="00794F99"/>
    <w:rsid w:val="007A284A"/>
    <w:rsid w:val="007A7899"/>
    <w:rsid w:val="008221A7"/>
    <w:rsid w:val="0085618C"/>
    <w:rsid w:val="008714D3"/>
    <w:rsid w:val="008963D9"/>
    <w:rsid w:val="008B0DFE"/>
    <w:rsid w:val="008B1DAF"/>
    <w:rsid w:val="008C031A"/>
    <w:rsid w:val="00900596"/>
    <w:rsid w:val="0090160B"/>
    <w:rsid w:val="00906256"/>
    <w:rsid w:val="00907CE1"/>
    <w:rsid w:val="009152FF"/>
    <w:rsid w:val="00915A32"/>
    <w:rsid w:val="00933498"/>
    <w:rsid w:val="00937F96"/>
    <w:rsid w:val="009407D6"/>
    <w:rsid w:val="00947990"/>
    <w:rsid w:val="00967CAC"/>
    <w:rsid w:val="009A27F4"/>
    <w:rsid w:val="009C5BF6"/>
    <w:rsid w:val="009C5F46"/>
    <w:rsid w:val="00A02066"/>
    <w:rsid w:val="00A6321C"/>
    <w:rsid w:val="00A6598B"/>
    <w:rsid w:val="00A806B1"/>
    <w:rsid w:val="00A809D3"/>
    <w:rsid w:val="00A852FF"/>
    <w:rsid w:val="00A85510"/>
    <w:rsid w:val="00AB725D"/>
    <w:rsid w:val="00AD4EE4"/>
    <w:rsid w:val="00B41A7F"/>
    <w:rsid w:val="00B81D9D"/>
    <w:rsid w:val="00BA769F"/>
    <w:rsid w:val="00BC74F0"/>
    <w:rsid w:val="00BE1CDA"/>
    <w:rsid w:val="00C00067"/>
    <w:rsid w:val="00C1028A"/>
    <w:rsid w:val="00C92584"/>
    <w:rsid w:val="00D434AF"/>
    <w:rsid w:val="00D71B04"/>
    <w:rsid w:val="00D87EC7"/>
    <w:rsid w:val="00DA486F"/>
    <w:rsid w:val="00DA4EF5"/>
    <w:rsid w:val="00DC60D2"/>
    <w:rsid w:val="00DF587D"/>
    <w:rsid w:val="00E0100B"/>
    <w:rsid w:val="00E0379F"/>
    <w:rsid w:val="00E2075B"/>
    <w:rsid w:val="00E27B43"/>
    <w:rsid w:val="00E429E5"/>
    <w:rsid w:val="00E43D42"/>
    <w:rsid w:val="00E6775C"/>
    <w:rsid w:val="00E76BED"/>
    <w:rsid w:val="00E82809"/>
    <w:rsid w:val="00EA5F8A"/>
    <w:rsid w:val="00EB107E"/>
    <w:rsid w:val="00EC3160"/>
    <w:rsid w:val="00EC4D83"/>
    <w:rsid w:val="00F878FB"/>
    <w:rsid w:val="00F91C87"/>
    <w:rsid w:val="00FA0189"/>
    <w:rsid w:val="00FA4AA9"/>
    <w:rsid w:val="00FA7272"/>
    <w:rsid w:val="00FC79B4"/>
    <w:rsid w:val="00FE1981"/>
    <w:rsid w:val="00FE458D"/>
    <w:rsid w:val="00FF0F13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B5E922-034E-4059-8247-2F4D82A7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07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07877"/>
    <w:rPr>
      <w:sz w:val="20"/>
      <w:szCs w:val="20"/>
    </w:rPr>
  </w:style>
  <w:style w:type="character" w:styleId="a5">
    <w:name w:val="footnote reference"/>
    <w:aliases w:val="Знак сноски 1,Знак сноски-FN,Ciae niinee-FN,Referencia nota al pie"/>
    <w:uiPriority w:val="99"/>
    <w:rsid w:val="00107877"/>
    <w:rPr>
      <w:vertAlign w:val="superscript"/>
    </w:rPr>
  </w:style>
  <w:style w:type="paragraph" w:styleId="a6">
    <w:name w:val="List Paragraph"/>
    <w:basedOn w:val="a"/>
    <w:uiPriority w:val="34"/>
    <w:qFormat/>
    <w:rsid w:val="00DC60D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C60D2"/>
    <w:pPr>
      <w:tabs>
        <w:tab w:val="center" w:pos="4677"/>
        <w:tab w:val="right" w:pos="9355"/>
      </w:tabs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60D2"/>
    <w:rPr>
      <w:rFonts w:ascii="TimesNewRomanPSMT" w:eastAsia="Times New Roman" w:hAnsi="TimesNewRomanPSMT" w:cs="TimesNewRomanPSMT"/>
      <w:sz w:val="28"/>
      <w:szCs w:val="28"/>
    </w:rPr>
  </w:style>
  <w:style w:type="character" w:styleId="a9">
    <w:name w:val="Hyperlink"/>
    <w:uiPriority w:val="99"/>
    <w:unhideWhenUsed/>
    <w:rsid w:val="00DC60D2"/>
    <w:rPr>
      <w:color w:val="0000FF"/>
      <w:u w:val="single"/>
    </w:rPr>
  </w:style>
  <w:style w:type="paragraph" w:customStyle="1" w:styleId="1">
    <w:name w:val="Стиль1"/>
    <w:basedOn w:val="a"/>
    <w:rsid w:val="00443D3C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8714D3"/>
  </w:style>
  <w:style w:type="paragraph" w:styleId="aa">
    <w:name w:val="header"/>
    <w:basedOn w:val="a"/>
    <w:link w:val="ab"/>
    <w:uiPriority w:val="99"/>
    <w:unhideWhenUsed/>
    <w:rsid w:val="0057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6B7B"/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BC74F0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22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5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F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429E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D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18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vine.ru/&#1089;&#1073;&#1086;&#1088;&#1085;&#1080;&#1082;-&#1085;&#1072;&#1091;&#1095;&#1085;&#1099;&#1093;-&#1090;&#1088;&#1091;&#1076;&#1086;&#1074;-&#1088;&#1091;&#1089;&#1089;&#1082;&#1080;&#1081;-&#1074;&#1080;&#1085;&#1086;&#1075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sep.ru/sovet-po-etike/deklarats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swin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win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E440-8C7E-4861-9546-9867C2D3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Настя Гудыма</cp:lastModifiedBy>
  <cp:revision>7</cp:revision>
  <cp:lastPrinted>2018-10-03T06:08:00Z</cp:lastPrinted>
  <dcterms:created xsi:type="dcterms:W3CDTF">2018-10-02T13:22:00Z</dcterms:created>
  <dcterms:modified xsi:type="dcterms:W3CDTF">2018-10-03T11:45:00Z</dcterms:modified>
</cp:coreProperties>
</file>